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6EB66">
      <w:pPr>
        <w:keepNext w:val="0"/>
        <w:keepLines w:val="0"/>
        <w:pageBreakBefore w:val="0"/>
        <w:widowControl w:val="0"/>
        <w:kinsoku/>
        <w:wordWrap/>
        <w:overflowPunct/>
        <w:topLinePunct w:val="0"/>
        <w:autoSpaceDE/>
        <w:autoSpaceDN/>
        <w:bidi w:val="0"/>
        <w:adjustRightInd w:val="0"/>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7CD9933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kern w:val="2"/>
          <w:sz w:val="40"/>
          <w:szCs w:val="40"/>
          <w:lang w:val="en-US" w:eastAsia="zh-CN" w:bidi="ar-SA"/>
        </w:rPr>
        <w:t>下洋镇餐饮业企业安全生产检查清单</w:t>
      </w:r>
    </w:p>
    <w:tbl>
      <w:tblPr>
        <w:tblStyle w:val="4"/>
        <w:tblW w:w="9770" w:type="dxa"/>
        <w:tblInd w:w="-459" w:type="dxa"/>
        <w:tblLayout w:type="fixed"/>
        <w:tblCellMar>
          <w:top w:w="0" w:type="dxa"/>
          <w:left w:w="108" w:type="dxa"/>
          <w:bottom w:w="0" w:type="dxa"/>
          <w:right w:w="108" w:type="dxa"/>
        </w:tblCellMar>
      </w:tblPr>
      <w:tblGrid>
        <w:gridCol w:w="496"/>
        <w:gridCol w:w="722"/>
        <w:gridCol w:w="639"/>
        <w:gridCol w:w="4082"/>
        <w:gridCol w:w="410"/>
        <w:gridCol w:w="434"/>
        <w:gridCol w:w="910"/>
        <w:gridCol w:w="1414"/>
        <w:gridCol w:w="663"/>
      </w:tblGrid>
      <w:tr w14:paraId="4AC01188">
        <w:tblPrEx>
          <w:tblCellMar>
            <w:top w:w="0" w:type="dxa"/>
            <w:left w:w="108" w:type="dxa"/>
            <w:bottom w:w="0" w:type="dxa"/>
            <w:right w:w="108" w:type="dxa"/>
          </w:tblCellMar>
        </w:tblPrEx>
        <w:trPr>
          <w:trHeight w:val="90"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C588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企业</w:t>
            </w:r>
          </w:p>
          <w:p w14:paraId="10BB41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val="0"/>
                <w:bCs w:val="0"/>
                <w:color w:val="000000"/>
                <w:kern w:val="0"/>
                <w:sz w:val="21"/>
                <w:szCs w:val="21"/>
                <w:lang w:bidi="ar"/>
              </w:rPr>
              <w:t>全称</w:t>
            </w:r>
          </w:p>
        </w:tc>
        <w:tc>
          <w:tcPr>
            <w:tcW w:w="47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82654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000000"/>
                <w:sz w:val="21"/>
                <w:szCs w:val="21"/>
              </w:rPr>
            </w:pPr>
          </w:p>
        </w:tc>
        <w:tc>
          <w:tcPr>
            <w:tcW w:w="1754" w:type="dxa"/>
            <w:gridSpan w:val="3"/>
            <w:tcBorders>
              <w:top w:val="single" w:color="000000" w:sz="4" w:space="0"/>
              <w:left w:val="single" w:color="000000" w:sz="4" w:space="0"/>
              <w:bottom w:val="single" w:color="000000" w:sz="4" w:space="0"/>
              <w:right w:val="single" w:color="000000" w:sz="4" w:space="0"/>
            </w:tcBorders>
            <w:noWrap w:val="0"/>
            <w:vAlign w:val="center"/>
          </w:tcPr>
          <w:p w14:paraId="107FE0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主要负责人</w:t>
            </w:r>
          </w:p>
        </w:tc>
        <w:tc>
          <w:tcPr>
            <w:tcW w:w="2077" w:type="dxa"/>
            <w:gridSpan w:val="2"/>
            <w:tcBorders>
              <w:top w:val="single" w:color="000000" w:sz="4" w:space="0"/>
              <w:left w:val="single" w:color="000000" w:sz="4" w:space="0"/>
              <w:bottom w:val="single" w:color="000000" w:sz="4" w:space="0"/>
              <w:right w:val="single" w:color="000000" w:sz="4" w:space="0"/>
            </w:tcBorders>
            <w:noWrap w:val="0"/>
            <w:vAlign w:val="center"/>
          </w:tcPr>
          <w:p w14:paraId="4D49DA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43A9E5D">
        <w:tblPrEx>
          <w:tblCellMar>
            <w:top w:w="0" w:type="dxa"/>
            <w:left w:w="108" w:type="dxa"/>
            <w:bottom w:w="0" w:type="dxa"/>
            <w:right w:w="108" w:type="dxa"/>
          </w:tblCellMar>
        </w:tblPrEx>
        <w:trPr>
          <w:trHeight w:val="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5B9B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000000"/>
                <w:sz w:val="21"/>
                <w:szCs w:val="21"/>
              </w:rPr>
            </w:pPr>
          </w:p>
        </w:tc>
        <w:tc>
          <w:tcPr>
            <w:tcW w:w="47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59C9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000000"/>
                <w:sz w:val="21"/>
                <w:szCs w:val="21"/>
              </w:rPr>
            </w:pPr>
          </w:p>
        </w:tc>
        <w:tc>
          <w:tcPr>
            <w:tcW w:w="1754" w:type="dxa"/>
            <w:gridSpan w:val="3"/>
            <w:tcBorders>
              <w:top w:val="single" w:color="000000" w:sz="4" w:space="0"/>
              <w:left w:val="single" w:color="000000" w:sz="4" w:space="0"/>
              <w:bottom w:val="single" w:color="000000" w:sz="4" w:space="0"/>
              <w:right w:val="single" w:color="000000" w:sz="4" w:space="0"/>
            </w:tcBorders>
            <w:noWrap w:val="0"/>
            <w:vAlign w:val="center"/>
          </w:tcPr>
          <w:p w14:paraId="196F08D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联系电话</w:t>
            </w:r>
          </w:p>
        </w:tc>
        <w:tc>
          <w:tcPr>
            <w:tcW w:w="2077" w:type="dxa"/>
            <w:gridSpan w:val="2"/>
            <w:tcBorders>
              <w:top w:val="single" w:color="000000" w:sz="4" w:space="0"/>
              <w:left w:val="single" w:color="000000" w:sz="4" w:space="0"/>
              <w:bottom w:val="single" w:color="000000" w:sz="4" w:space="0"/>
              <w:right w:val="single" w:color="000000" w:sz="4" w:space="0"/>
            </w:tcBorders>
            <w:noWrap w:val="0"/>
            <w:vAlign w:val="center"/>
          </w:tcPr>
          <w:p w14:paraId="32DA92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781D11B">
        <w:tblPrEx>
          <w:tblCellMar>
            <w:top w:w="0" w:type="dxa"/>
            <w:left w:w="108" w:type="dxa"/>
            <w:bottom w:w="0" w:type="dxa"/>
            <w:right w:w="108" w:type="dxa"/>
          </w:tblCellMar>
        </w:tblPrEx>
        <w:trPr>
          <w:trHeight w:val="360" w:hRule="atLeast"/>
        </w:trPr>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589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71A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检查类别</w:t>
            </w:r>
          </w:p>
        </w:tc>
        <w:tc>
          <w:tcPr>
            <w:tcW w:w="6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C62B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检查                                 事项</w:t>
            </w:r>
          </w:p>
        </w:tc>
        <w:tc>
          <w:tcPr>
            <w:tcW w:w="4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3B1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检查标准要求</w:t>
            </w:r>
          </w:p>
        </w:tc>
        <w:tc>
          <w:tcPr>
            <w:tcW w:w="1754" w:type="dxa"/>
            <w:gridSpan w:val="3"/>
            <w:tcBorders>
              <w:top w:val="single" w:color="000000" w:sz="4" w:space="0"/>
              <w:left w:val="single" w:color="000000" w:sz="4" w:space="0"/>
              <w:bottom w:val="single" w:color="000000" w:sz="4" w:space="0"/>
              <w:right w:val="single" w:color="000000" w:sz="4" w:space="0"/>
            </w:tcBorders>
            <w:noWrap w:val="0"/>
            <w:vAlign w:val="center"/>
          </w:tcPr>
          <w:p w14:paraId="36F05A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检查结果</w:t>
            </w:r>
            <w:r>
              <w:rPr>
                <w:rFonts w:hint="eastAsia" w:ascii="宋体" w:hAnsi="宋体" w:eastAsia="宋体" w:cs="宋体"/>
                <w:b/>
                <w:color w:val="000000"/>
                <w:sz w:val="21"/>
                <w:szCs w:val="21"/>
                <w:shd w:val="clear" w:color="auto" w:fill="auto"/>
              </w:rPr>
              <w:t>（√）</w:t>
            </w:r>
          </w:p>
        </w:tc>
        <w:tc>
          <w:tcPr>
            <w:tcW w:w="14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CD04D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隐患问题描述</w:t>
            </w:r>
          </w:p>
        </w:tc>
        <w:tc>
          <w:tcPr>
            <w:tcW w:w="6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2BB3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751E83F6">
        <w:tblPrEx>
          <w:tblCellMar>
            <w:top w:w="0" w:type="dxa"/>
            <w:left w:w="108" w:type="dxa"/>
            <w:bottom w:w="0" w:type="dxa"/>
            <w:right w:w="108" w:type="dxa"/>
          </w:tblCellMar>
        </w:tblPrEx>
        <w:trPr>
          <w:trHeight w:val="30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CBC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D72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C28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000000"/>
                <w:sz w:val="21"/>
                <w:szCs w:val="21"/>
              </w:rPr>
            </w:pPr>
          </w:p>
        </w:tc>
        <w:tc>
          <w:tcPr>
            <w:tcW w:w="4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84D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000000"/>
                <w:sz w:val="21"/>
                <w:szCs w:val="21"/>
              </w:rPr>
            </w:pP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497B4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是</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DB70A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F376F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不涉及</w:t>
            </w:r>
          </w:p>
        </w:tc>
        <w:tc>
          <w:tcPr>
            <w:tcW w:w="1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4EF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764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BE85C82">
        <w:tblPrEx>
          <w:tblCellMar>
            <w:top w:w="0" w:type="dxa"/>
            <w:left w:w="108" w:type="dxa"/>
            <w:bottom w:w="0" w:type="dxa"/>
            <w:right w:w="108" w:type="dxa"/>
          </w:tblCellMar>
        </w:tblPrEx>
        <w:trPr>
          <w:trHeight w:val="285" w:hRule="atLeast"/>
        </w:trPr>
        <w:tc>
          <w:tcPr>
            <w:tcW w:w="496" w:type="dxa"/>
            <w:vMerge w:val="restart"/>
            <w:tcBorders>
              <w:top w:val="single" w:color="000000" w:sz="4" w:space="0"/>
              <w:left w:val="single" w:color="000000" w:sz="4" w:space="0"/>
              <w:right w:val="single" w:color="000000" w:sz="4" w:space="0"/>
            </w:tcBorders>
            <w:noWrap w:val="0"/>
            <w:vAlign w:val="center"/>
          </w:tcPr>
          <w:p w14:paraId="6ABF64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22" w:type="dxa"/>
            <w:vMerge w:val="restart"/>
            <w:tcBorders>
              <w:top w:val="single" w:color="000000" w:sz="4" w:space="0"/>
              <w:left w:val="single" w:color="000000" w:sz="4" w:space="0"/>
              <w:right w:val="single" w:color="000000" w:sz="4" w:space="0"/>
            </w:tcBorders>
            <w:noWrap w:val="0"/>
            <w:vAlign w:val="center"/>
          </w:tcPr>
          <w:p w14:paraId="5584A9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安全管理</w:t>
            </w:r>
          </w:p>
        </w:tc>
        <w:tc>
          <w:tcPr>
            <w:tcW w:w="639" w:type="dxa"/>
            <w:vMerge w:val="restart"/>
            <w:tcBorders>
              <w:top w:val="single" w:color="000000" w:sz="4" w:space="0"/>
              <w:left w:val="single" w:color="000000" w:sz="4" w:space="0"/>
              <w:right w:val="single" w:color="000000" w:sz="4" w:space="0"/>
            </w:tcBorders>
            <w:noWrap w:val="0"/>
            <w:vAlign w:val="center"/>
          </w:tcPr>
          <w:p w14:paraId="239C7E2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特种设备管理</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313C0A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特种设备使用单位应办理特种设备使用登记，并按规定的周期进行检验。</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648294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F2CD8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006AF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49B40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AA4CF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D8086BB">
        <w:tblPrEx>
          <w:tblCellMar>
            <w:top w:w="0" w:type="dxa"/>
            <w:left w:w="108" w:type="dxa"/>
            <w:bottom w:w="0" w:type="dxa"/>
            <w:right w:w="108" w:type="dxa"/>
          </w:tblCellMar>
        </w:tblPrEx>
        <w:trPr>
          <w:trHeight w:val="510" w:hRule="atLeast"/>
        </w:trPr>
        <w:tc>
          <w:tcPr>
            <w:tcW w:w="496" w:type="dxa"/>
            <w:vMerge w:val="continue"/>
            <w:tcBorders>
              <w:left w:val="single" w:color="000000" w:sz="4" w:space="0"/>
              <w:right w:val="single" w:color="000000" w:sz="4" w:space="0"/>
            </w:tcBorders>
            <w:noWrap w:val="0"/>
            <w:vAlign w:val="center"/>
          </w:tcPr>
          <w:p w14:paraId="665DCB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left w:val="single" w:color="000000" w:sz="4" w:space="0"/>
              <w:right w:val="single" w:color="000000" w:sz="4" w:space="0"/>
            </w:tcBorders>
            <w:noWrap w:val="0"/>
            <w:vAlign w:val="center"/>
          </w:tcPr>
          <w:p w14:paraId="2F316F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1BC82E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5CF5D6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特种设备使用单位应建立特种设备及其安全附件、安全保护装置台账及安全技术档案。</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93677D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4FFB5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C325C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5EF0C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08E7C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FAB325E">
        <w:tblPrEx>
          <w:tblCellMar>
            <w:top w:w="0" w:type="dxa"/>
            <w:left w:w="108" w:type="dxa"/>
            <w:bottom w:w="0" w:type="dxa"/>
            <w:right w:w="108" w:type="dxa"/>
          </w:tblCellMar>
        </w:tblPrEx>
        <w:trPr>
          <w:trHeight w:val="510" w:hRule="atLeast"/>
        </w:trPr>
        <w:tc>
          <w:tcPr>
            <w:tcW w:w="496" w:type="dxa"/>
            <w:vMerge w:val="continue"/>
            <w:tcBorders>
              <w:left w:val="single" w:color="000000" w:sz="4" w:space="0"/>
              <w:right w:val="single" w:color="000000" w:sz="4" w:space="0"/>
            </w:tcBorders>
            <w:noWrap w:val="0"/>
            <w:vAlign w:val="center"/>
          </w:tcPr>
          <w:p w14:paraId="4B336CB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left w:val="single" w:color="000000" w:sz="4" w:space="0"/>
              <w:right w:val="single" w:color="000000" w:sz="4" w:space="0"/>
            </w:tcBorders>
            <w:noWrap w:val="0"/>
            <w:vAlign w:val="center"/>
          </w:tcPr>
          <w:p w14:paraId="5B6C7E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4FFEABB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5A5BF3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特种设备使用单位应对在用特种设备至少每月进行 1 次自行检查，并保存检查记录。</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D708D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p w14:paraId="10417A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4E7D2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876F3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737CD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70398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DD4E67C">
        <w:tblPrEx>
          <w:tblCellMar>
            <w:top w:w="0" w:type="dxa"/>
            <w:left w:w="108" w:type="dxa"/>
            <w:bottom w:w="0" w:type="dxa"/>
            <w:right w:w="108" w:type="dxa"/>
          </w:tblCellMar>
        </w:tblPrEx>
        <w:trPr>
          <w:trHeight w:val="510" w:hRule="atLeast"/>
        </w:trPr>
        <w:tc>
          <w:tcPr>
            <w:tcW w:w="496" w:type="dxa"/>
            <w:vMerge w:val="continue"/>
            <w:tcBorders>
              <w:left w:val="single" w:color="000000" w:sz="4" w:space="0"/>
              <w:bottom w:val="single" w:color="000000" w:sz="4" w:space="0"/>
              <w:right w:val="single" w:color="000000" w:sz="4" w:space="0"/>
            </w:tcBorders>
            <w:noWrap w:val="0"/>
            <w:vAlign w:val="center"/>
          </w:tcPr>
          <w:p w14:paraId="7E7720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left w:val="single" w:color="000000" w:sz="4" w:space="0"/>
              <w:bottom w:val="nil"/>
              <w:right w:val="single" w:color="000000" w:sz="4" w:space="0"/>
            </w:tcBorders>
            <w:noWrap w:val="0"/>
            <w:vAlign w:val="center"/>
          </w:tcPr>
          <w:p w14:paraId="4A2074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bottom w:val="single" w:color="000000" w:sz="4" w:space="0"/>
              <w:right w:val="single" w:color="000000" w:sz="4" w:space="0"/>
            </w:tcBorders>
            <w:noWrap w:val="0"/>
            <w:vAlign w:val="center"/>
          </w:tcPr>
          <w:p w14:paraId="7CC98A6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FF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887A0C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4.电梯应当至少每15日进行一次清洁、润滑、调整和检查。</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91AB7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6BDA6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3F5D5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F4F340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FCC8B6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2924815">
        <w:tblPrEx>
          <w:tblCellMar>
            <w:top w:w="0" w:type="dxa"/>
            <w:left w:w="108" w:type="dxa"/>
            <w:bottom w:w="0" w:type="dxa"/>
            <w:right w:w="108" w:type="dxa"/>
          </w:tblCellMar>
        </w:tblPrEx>
        <w:trPr>
          <w:trHeight w:val="285" w:hRule="atLeast"/>
        </w:trPr>
        <w:tc>
          <w:tcPr>
            <w:tcW w:w="496" w:type="dxa"/>
            <w:vMerge w:val="restart"/>
            <w:tcBorders>
              <w:top w:val="single" w:color="000000" w:sz="4" w:space="0"/>
              <w:left w:val="single" w:color="auto" w:sz="4" w:space="0"/>
              <w:bottom w:val="single" w:color="000000" w:sz="4" w:space="0"/>
              <w:right w:val="single" w:color="000000" w:sz="4" w:space="0"/>
            </w:tcBorders>
            <w:noWrap w:val="0"/>
            <w:vAlign w:val="center"/>
          </w:tcPr>
          <w:p w14:paraId="08A9F3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190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场所环境</w:t>
            </w:r>
          </w:p>
        </w:tc>
        <w:tc>
          <w:tcPr>
            <w:tcW w:w="6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FFD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建筑物</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5A1D8A6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建筑工程经消防设计审查、消防验收，或经消防验收备案抽查合格。</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1D211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0A5819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0EADA4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F1264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22FED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7008149">
        <w:tblPrEx>
          <w:tblCellMar>
            <w:top w:w="0" w:type="dxa"/>
            <w:left w:w="108" w:type="dxa"/>
            <w:bottom w:w="0" w:type="dxa"/>
            <w:right w:w="108" w:type="dxa"/>
          </w:tblCellMar>
        </w:tblPrEx>
        <w:trPr>
          <w:trHeight w:val="285" w:hRule="atLeast"/>
        </w:trPr>
        <w:tc>
          <w:tcPr>
            <w:tcW w:w="496" w:type="dxa"/>
            <w:vMerge w:val="continue"/>
            <w:tcBorders>
              <w:left w:val="single" w:color="auto" w:sz="4" w:space="0"/>
              <w:right w:val="single" w:color="000000" w:sz="4" w:space="0"/>
            </w:tcBorders>
            <w:noWrap w:val="0"/>
            <w:vAlign w:val="center"/>
          </w:tcPr>
          <w:p w14:paraId="6E3FDE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p>
        </w:tc>
        <w:tc>
          <w:tcPr>
            <w:tcW w:w="722" w:type="dxa"/>
            <w:vMerge w:val="continue"/>
            <w:tcBorders>
              <w:left w:val="single" w:color="000000" w:sz="4" w:space="0"/>
              <w:right w:val="single" w:color="000000" w:sz="4" w:space="0"/>
            </w:tcBorders>
            <w:noWrap w:val="0"/>
            <w:vAlign w:val="center"/>
          </w:tcPr>
          <w:p w14:paraId="40E9A1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p>
        </w:tc>
        <w:tc>
          <w:tcPr>
            <w:tcW w:w="639" w:type="dxa"/>
            <w:vMerge w:val="continue"/>
            <w:tcBorders>
              <w:left w:val="single" w:color="000000" w:sz="4" w:space="0"/>
              <w:right w:val="single" w:color="000000" w:sz="4" w:space="0"/>
            </w:tcBorders>
            <w:noWrap w:val="0"/>
            <w:vAlign w:val="center"/>
          </w:tcPr>
          <w:p w14:paraId="652322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074D98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2.建筑工程质量经验收合格，未经许可不得私自改建、扩建。</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FE9C9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2875A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EF653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F8055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7A28F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9DBCC58">
        <w:tblPrEx>
          <w:tblCellMar>
            <w:top w:w="0" w:type="dxa"/>
            <w:left w:w="108" w:type="dxa"/>
            <w:bottom w:w="0" w:type="dxa"/>
            <w:right w:w="108" w:type="dxa"/>
          </w:tblCellMar>
        </w:tblPrEx>
        <w:trPr>
          <w:trHeight w:val="76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3342BB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87C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1ED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27AF93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竣工的防雷工程在投入使用前，应向具有检测资质的机构申请防雷装置检测，并经过当地气象部门的工程验收，验收合格方可投入使用；保存验收资料和记录。</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2DC79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247F4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DCD97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C5263B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B331E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CC57B95">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4997DE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D2E9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DBE6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7B0623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建构筑物防雷装置每年应由具有检测资质的机构对防雷装置进行检测合格，并定期对防雷装置进行检查。</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9BE566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E82A8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1B996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EAACF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ACCE4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E6A734F">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44A87A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912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000000" w:sz="4" w:space="0"/>
              <w:left w:val="single" w:color="000000" w:sz="4" w:space="0"/>
              <w:right w:val="single" w:color="000000" w:sz="4" w:space="0"/>
            </w:tcBorders>
            <w:noWrap w:val="0"/>
            <w:vAlign w:val="center"/>
          </w:tcPr>
          <w:p w14:paraId="57E02D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室外区域</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CA2016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道路路基应牢固，路面平坦，无坑沟；盖板齐全，坡度适当。</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1BBD6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15338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F9D1F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AD2AC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A058E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82B9012">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7B5FC9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3BA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5133D8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EF195D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排水管网畅通，路面无积水、积油。</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2BCA7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8F4ED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A5A32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75F71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5E90F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271B2D7">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031EC4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0EE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26A2F7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CB1CF0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不应有危险建构筑物。</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544C9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23816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E47FE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FC109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C5EE9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46B71F4">
        <w:tblPrEx>
          <w:tblCellMar>
            <w:top w:w="0" w:type="dxa"/>
            <w:left w:w="108" w:type="dxa"/>
            <w:bottom w:w="0" w:type="dxa"/>
            <w:right w:w="108" w:type="dxa"/>
          </w:tblCellMar>
        </w:tblPrEx>
        <w:trPr>
          <w:trHeight w:val="90" w:hRule="atLeast"/>
        </w:trPr>
        <w:tc>
          <w:tcPr>
            <w:tcW w:w="496" w:type="dxa"/>
            <w:vMerge w:val="continue"/>
            <w:tcBorders>
              <w:top w:val="single" w:color="000000" w:sz="4" w:space="0"/>
              <w:left w:val="single" w:color="auto" w:sz="4" w:space="0"/>
              <w:bottom w:val="single" w:color="auto" w:sz="4" w:space="0"/>
              <w:right w:val="single" w:color="000000" w:sz="4" w:space="0"/>
            </w:tcBorders>
            <w:noWrap w:val="0"/>
            <w:vAlign w:val="center"/>
          </w:tcPr>
          <w:p w14:paraId="684A86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auto" w:sz="4" w:space="0"/>
              <w:right w:val="single" w:color="000000" w:sz="4" w:space="0"/>
            </w:tcBorders>
            <w:noWrap w:val="0"/>
            <w:vAlign w:val="center"/>
          </w:tcPr>
          <w:p w14:paraId="363967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bottom w:val="single" w:color="auto" w:sz="4" w:space="0"/>
              <w:right w:val="single" w:color="000000" w:sz="4" w:space="0"/>
            </w:tcBorders>
            <w:noWrap w:val="0"/>
            <w:vAlign w:val="center"/>
          </w:tcPr>
          <w:p w14:paraId="31ABAE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auto" w:sz="4" w:space="0"/>
              <w:right w:val="single" w:color="000000" w:sz="4" w:space="0"/>
            </w:tcBorders>
            <w:noWrap w:val="0"/>
            <w:vAlign w:val="center"/>
          </w:tcPr>
          <w:p w14:paraId="7958AE7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4.室外消防通道、消防登高操作面应保持通畅。</w:t>
            </w:r>
          </w:p>
        </w:tc>
        <w:tc>
          <w:tcPr>
            <w:tcW w:w="410" w:type="dxa"/>
            <w:tcBorders>
              <w:top w:val="single" w:color="000000" w:sz="4" w:space="0"/>
              <w:left w:val="single" w:color="000000" w:sz="4" w:space="0"/>
              <w:bottom w:val="single" w:color="auto" w:sz="4" w:space="0"/>
              <w:right w:val="single" w:color="000000" w:sz="4" w:space="0"/>
            </w:tcBorders>
            <w:noWrap w:val="0"/>
            <w:vAlign w:val="center"/>
          </w:tcPr>
          <w:p w14:paraId="51D7990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auto" w:sz="4" w:space="0"/>
              <w:right w:val="single" w:color="000000" w:sz="4" w:space="0"/>
            </w:tcBorders>
            <w:noWrap w:val="0"/>
            <w:vAlign w:val="center"/>
          </w:tcPr>
          <w:p w14:paraId="7CE76F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auto" w:sz="4" w:space="0"/>
              <w:right w:val="single" w:color="000000" w:sz="4" w:space="0"/>
            </w:tcBorders>
            <w:noWrap w:val="0"/>
            <w:vAlign w:val="center"/>
          </w:tcPr>
          <w:p w14:paraId="6DC2D5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auto" w:sz="4" w:space="0"/>
              <w:right w:val="single" w:color="000000" w:sz="4" w:space="0"/>
            </w:tcBorders>
            <w:noWrap w:val="0"/>
            <w:vAlign w:val="center"/>
          </w:tcPr>
          <w:p w14:paraId="661D546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auto" w:sz="4" w:space="0"/>
              <w:right w:val="single" w:color="000000" w:sz="4" w:space="0"/>
            </w:tcBorders>
            <w:noWrap w:val="0"/>
            <w:vAlign w:val="center"/>
          </w:tcPr>
          <w:p w14:paraId="0D989F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E007F62">
        <w:tblPrEx>
          <w:tblCellMar>
            <w:top w:w="0" w:type="dxa"/>
            <w:left w:w="108" w:type="dxa"/>
            <w:bottom w:w="0" w:type="dxa"/>
            <w:right w:w="108" w:type="dxa"/>
          </w:tblCellMar>
        </w:tblPrEx>
        <w:trPr>
          <w:trHeight w:val="90" w:hRule="atLeast"/>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14:paraId="5CE64C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794FA6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auto" w:sz="4" w:space="0"/>
              <w:bottom w:val="single" w:color="auto" w:sz="4" w:space="0"/>
              <w:right w:val="single" w:color="auto" w:sz="4" w:space="0"/>
            </w:tcBorders>
            <w:noWrap w:val="0"/>
            <w:vAlign w:val="center"/>
          </w:tcPr>
          <w:p w14:paraId="4272ED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前厅</w:t>
            </w:r>
          </w:p>
          <w:p w14:paraId="1B2193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p>
          <w:p w14:paraId="67930F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rPr>
            </w:pPr>
            <w:r>
              <w:rPr>
                <w:rFonts w:hint="eastAsia" w:ascii="宋体" w:hAnsi="宋体" w:eastAsia="宋体" w:cs="宋体"/>
                <w:color w:val="000000"/>
                <w:kern w:val="0"/>
                <w:sz w:val="21"/>
                <w:szCs w:val="21"/>
                <w:lang w:bidi="ar"/>
              </w:rPr>
              <w:t>前厅</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1B01473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前台服务区域应24h有人值守，应有管理及安保人员24h在岗值班。</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2FDB7E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6F70BE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8B8FC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395666D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20DCB7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68AC662">
        <w:tblPrEx>
          <w:tblCellMar>
            <w:top w:w="0" w:type="dxa"/>
            <w:left w:w="108" w:type="dxa"/>
            <w:bottom w:w="0" w:type="dxa"/>
            <w:right w:w="108" w:type="dxa"/>
          </w:tblCellMar>
        </w:tblPrEx>
        <w:trPr>
          <w:trHeight w:val="835" w:hRule="atLeast"/>
        </w:trPr>
        <w:tc>
          <w:tcPr>
            <w:tcW w:w="496" w:type="dxa"/>
            <w:vMerge w:val="continue"/>
            <w:tcBorders>
              <w:top w:val="single" w:color="auto" w:sz="4" w:space="0"/>
              <w:left w:val="single" w:color="auto" w:sz="4" w:space="0"/>
              <w:bottom w:val="single" w:color="000000" w:sz="4" w:space="0"/>
              <w:right w:val="single" w:color="000000" w:sz="4" w:space="0"/>
            </w:tcBorders>
            <w:noWrap w:val="0"/>
            <w:vAlign w:val="center"/>
          </w:tcPr>
          <w:p w14:paraId="37022D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auto" w:sz="4" w:space="0"/>
              <w:left w:val="single" w:color="000000" w:sz="4" w:space="0"/>
              <w:bottom w:val="single" w:color="000000" w:sz="4" w:space="0"/>
              <w:right w:val="single" w:color="auto" w:sz="4" w:space="0"/>
            </w:tcBorders>
            <w:noWrap w:val="0"/>
            <w:vAlign w:val="center"/>
          </w:tcPr>
          <w:p w14:paraId="75980E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7547C4D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6D7AAF3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2.大厅、前台应配备对讲机、喊话器、扩音器、应急手电筒、过滤式自救呼吸器等器材。</w:t>
            </w:r>
          </w:p>
        </w:tc>
        <w:tc>
          <w:tcPr>
            <w:tcW w:w="410" w:type="dxa"/>
            <w:tcBorders>
              <w:top w:val="single" w:color="auto" w:sz="4" w:space="0"/>
              <w:left w:val="single" w:color="auto" w:sz="4" w:space="0"/>
              <w:bottom w:val="single" w:color="000000" w:sz="4" w:space="0"/>
              <w:right w:val="single" w:color="000000" w:sz="4" w:space="0"/>
            </w:tcBorders>
            <w:noWrap w:val="0"/>
            <w:vAlign w:val="center"/>
          </w:tcPr>
          <w:p w14:paraId="1DA0E6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000000" w:sz="4" w:space="0"/>
              <w:bottom w:val="single" w:color="000000" w:sz="4" w:space="0"/>
              <w:right w:val="single" w:color="000000" w:sz="4" w:space="0"/>
            </w:tcBorders>
            <w:noWrap w:val="0"/>
            <w:vAlign w:val="center"/>
          </w:tcPr>
          <w:p w14:paraId="359D09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000000" w:sz="4" w:space="0"/>
              <w:bottom w:val="single" w:color="000000" w:sz="4" w:space="0"/>
              <w:right w:val="single" w:color="000000" w:sz="4" w:space="0"/>
            </w:tcBorders>
            <w:noWrap w:val="0"/>
            <w:vAlign w:val="center"/>
          </w:tcPr>
          <w:p w14:paraId="2B739E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000000" w:sz="4" w:space="0"/>
              <w:bottom w:val="single" w:color="000000" w:sz="4" w:space="0"/>
              <w:right w:val="single" w:color="000000" w:sz="4" w:space="0"/>
            </w:tcBorders>
            <w:noWrap w:val="0"/>
            <w:vAlign w:val="center"/>
          </w:tcPr>
          <w:p w14:paraId="20D4B4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000000" w:sz="4" w:space="0"/>
              <w:bottom w:val="single" w:color="000000" w:sz="4" w:space="0"/>
              <w:right w:val="single" w:color="000000" w:sz="4" w:space="0"/>
            </w:tcBorders>
            <w:noWrap w:val="0"/>
            <w:vAlign w:val="center"/>
          </w:tcPr>
          <w:p w14:paraId="4E09A5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B51D0DD">
        <w:tblPrEx>
          <w:tblCellMar>
            <w:top w:w="0" w:type="dxa"/>
            <w:left w:w="108" w:type="dxa"/>
            <w:bottom w:w="0" w:type="dxa"/>
            <w:right w:w="108" w:type="dxa"/>
          </w:tblCellMar>
        </w:tblPrEx>
        <w:trPr>
          <w:trHeight w:val="43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3BC7D8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F4D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000000" w:sz="4" w:space="0"/>
              <w:bottom w:val="single" w:color="000000" w:sz="4" w:space="0"/>
              <w:right w:val="single" w:color="000000" w:sz="4" w:space="0"/>
            </w:tcBorders>
            <w:noWrap w:val="0"/>
            <w:vAlign w:val="center"/>
          </w:tcPr>
          <w:p w14:paraId="0DACCD9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公共区域</w:t>
            </w:r>
          </w:p>
        </w:tc>
        <w:tc>
          <w:tcPr>
            <w:tcW w:w="4082" w:type="dxa"/>
            <w:tcBorders>
              <w:top w:val="single" w:color="auto" w:sz="4" w:space="0"/>
              <w:left w:val="single" w:color="000000" w:sz="4" w:space="0"/>
              <w:bottom w:val="single" w:color="000000" w:sz="4" w:space="0"/>
              <w:right w:val="single" w:color="000000" w:sz="4" w:space="0"/>
            </w:tcBorders>
            <w:noWrap w:val="0"/>
            <w:vAlign w:val="center"/>
          </w:tcPr>
          <w:p w14:paraId="5589536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人行自动门应采用安全玻璃。</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BAEDF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CC164A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3598D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A170E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399D8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03C0A3C">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3F7045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2E5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050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175FE7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作</w:t>
            </w:r>
            <w:r>
              <w:rPr>
                <w:rFonts w:hint="eastAsia" w:ascii="宋体" w:hAnsi="宋体" w:eastAsia="宋体" w:cs="宋体"/>
                <w:color w:val="000000"/>
                <w:spacing w:val="-8"/>
                <w:kern w:val="0"/>
                <w:sz w:val="21"/>
                <w:szCs w:val="21"/>
                <w:lang w:bidi="ar"/>
              </w:rPr>
              <w:t>为逃生方向上的门扇玻璃，应在任何位置上均易打破；透明门扇表面应有醒目标志。</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E2C1C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E57EA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F1F07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2F90B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DB95B6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B01FDF7">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477B05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D77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8DC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6558F1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自动门失去动力时，门扇应能被手动打开。</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BA46D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3AC27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BAAE3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7D133B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CDCC6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558A504">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00FAE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1C7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F6D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522D80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旋转门应至少配备一个手动复位型紧急停止按钮。</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ACB83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0E060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C90AF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829DF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218C5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412F990">
        <w:tblPrEx>
          <w:tblCellMar>
            <w:top w:w="0" w:type="dxa"/>
            <w:left w:w="108" w:type="dxa"/>
            <w:bottom w:w="0" w:type="dxa"/>
            <w:right w:w="108" w:type="dxa"/>
          </w:tblCellMar>
        </w:tblPrEx>
        <w:trPr>
          <w:trHeight w:val="76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3E11F5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704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165D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9BA12D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施工现场用地范围的周边应当进行围挡，围挡设置高度不低于1.8m；对可能影响行人安全的，应在工程险要处采取有效的安全保障措施；施工结束后，应当恢复原貌。</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B9168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D8A13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3FFACA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96138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C1BEB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8C3FC8B">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2C087B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792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B7756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餐饮及会议场所</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BBC825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1.二层以上的餐厅，营业面积大于80平方米，其疏散楼梯应不少于2个</w:t>
            </w:r>
            <w:r>
              <w:rPr>
                <w:rFonts w:hint="eastAsia" w:ascii="宋体" w:hAnsi="宋体" w:eastAsia="宋体" w:cs="宋体"/>
                <w:color w:val="000000"/>
                <w:kern w:val="0"/>
                <w:sz w:val="21"/>
                <w:szCs w:val="21"/>
                <w:lang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54DB2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506A3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5C0A0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889FC6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AE790A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A440F6F">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2181E3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E63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6769B5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A148D6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2.大宴会厅和大型会议室等人员集中的场所应具有两个以上的安全疏散通道，客人数量不能超出核定的范围。</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A2F245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F010D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205EE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7EB42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EEF2A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0AAA0CD">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8D12C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46C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3444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CC5602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营业区域内落地式的玻璃门、玻璃窗、玻璃墙应当设置安全警示标志。</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57422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44AC1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A7BA2B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68C1B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F9E91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0795E62">
        <w:tblPrEx>
          <w:tblCellMar>
            <w:top w:w="0" w:type="dxa"/>
            <w:left w:w="108" w:type="dxa"/>
            <w:bottom w:w="0" w:type="dxa"/>
            <w:right w:w="108" w:type="dxa"/>
          </w:tblCellMar>
        </w:tblPrEx>
        <w:trPr>
          <w:trHeight w:val="45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746983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884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auto" w:sz="4" w:space="0"/>
              <w:right w:val="single" w:color="000000" w:sz="4" w:space="0"/>
            </w:tcBorders>
            <w:noWrap w:val="0"/>
            <w:vAlign w:val="center"/>
          </w:tcPr>
          <w:p w14:paraId="01C1C8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9300EE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按照标准配备消防器材。</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DD20E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63BB7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7A368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66EF6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C0BDC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47E3EF6">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5509E8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25AE47C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auto" w:sz="4" w:space="0"/>
              <w:right w:val="single" w:color="auto" w:sz="4" w:space="0"/>
            </w:tcBorders>
            <w:noWrap w:val="0"/>
            <w:vAlign w:val="center"/>
          </w:tcPr>
          <w:p w14:paraId="50991D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娱乐场所</w:t>
            </w: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6C4AE55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1.卡拉OK厅及其包间内应当设置声音或者视、像警报，保证在火灾发生初期，将各卡拉OK房间的画面、音响消除，播送火灾警报，引导人们安全疏散。</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9D393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EF987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D4FE9A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79A5E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A4E93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7A0BC9B">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FBBB7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110DBA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auto" w:sz="4" w:space="0"/>
              <w:right w:val="single" w:color="auto" w:sz="4" w:space="0"/>
            </w:tcBorders>
            <w:noWrap w:val="0"/>
            <w:vAlign w:val="center"/>
          </w:tcPr>
          <w:p w14:paraId="7B4A4B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2395E0D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娱乐场所应当保证安全出口的畅通；不得封闭、堵塞安全出口；安全出口处不得设置门槛；疏散门应当向疏散方向开启。</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209A56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5A8E5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1D6FA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11AEC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23D2EB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C1BC7B2">
        <w:tblPrEx>
          <w:tblCellMar>
            <w:top w:w="0" w:type="dxa"/>
            <w:left w:w="108" w:type="dxa"/>
            <w:bottom w:w="0" w:type="dxa"/>
            <w:right w:w="108" w:type="dxa"/>
          </w:tblCellMar>
        </w:tblPrEx>
        <w:trPr>
          <w:trHeight w:val="167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119A0E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188ED4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auto" w:sz="4" w:space="0"/>
              <w:bottom w:val="single" w:color="auto" w:sz="4" w:space="0"/>
              <w:right w:val="single" w:color="auto" w:sz="4" w:space="0"/>
            </w:tcBorders>
            <w:noWrap w:val="0"/>
            <w:vAlign w:val="center"/>
          </w:tcPr>
          <w:p w14:paraId="7F198F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7AC1AD2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娱乐场所的核定人数按照营业区域面积计算，平均每人不应小于1.5m</w:t>
            </w:r>
            <w:r>
              <w:rPr>
                <w:rFonts w:hint="eastAsia" w:ascii="宋体" w:hAnsi="宋体" w:eastAsia="宋体" w:cs="宋体"/>
                <w:color w:val="000000"/>
                <w:kern w:val="0"/>
                <w:sz w:val="21"/>
                <w:szCs w:val="21"/>
                <w:vertAlign w:val="superscript"/>
                <w:lang w:bidi="ar"/>
              </w:rPr>
              <w:t>2</w:t>
            </w:r>
            <w:r>
              <w:rPr>
                <w:rFonts w:hint="eastAsia" w:ascii="宋体" w:hAnsi="宋体" w:eastAsia="宋体" w:cs="宋体"/>
                <w:color w:val="000000"/>
                <w:kern w:val="0"/>
                <w:sz w:val="21"/>
                <w:szCs w:val="21"/>
                <w:lang w:bidi="ar"/>
              </w:rPr>
              <w:t>；核定人数在500人以上的娱乐场所，应当安装人员流量统计装置；娱乐场所在营业时，不应超过额定人数。</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62AA4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A2B23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EC7B4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C7E3E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3436C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75D2F64">
        <w:tblPrEx>
          <w:tblCellMar>
            <w:top w:w="0" w:type="dxa"/>
            <w:left w:w="108" w:type="dxa"/>
            <w:bottom w:w="0" w:type="dxa"/>
            <w:right w:w="108" w:type="dxa"/>
          </w:tblCellMar>
        </w:tblPrEx>
        <w:trPr>
          <w:trHeight w:val="59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2ED6A5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232928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auto" w:sz="4" w:space="0"/>
              <w:right w:val="single" w:color="auto" w:sz="4" w:space="0"/>
            </w:tcBorders>
            <w:noWrap w:val="0"/>
            <w:vAlign w:val="center"/>
          </w:tcPr>
          <w:p w14:paraId="755D6A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娱乐场所</w:t>
            </w: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7D1E1F1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应配备保安人员值班，不</w:t>
            </w:r>
            <w:r>
              <w:rPr>
                <w:rFonts w:hint="eastAsia" w:ascii="宋体" w:hAnsi="宋体" w:eastAsia="宋体" w:cs="宋体"/>
                <w:color w:val="000000"/>
                <w:kern w:val="0"/>
                <w:sz w:val="21"/>
                <w:szCs w:val="21"/>
                <w:lang w:val="en-US" w:eastAsia="zh-CN" w:bidi="ar"/>
              </w:rPr>
              <w:t>得</w:t>
            </w:r>
            <w:r>
              <w:rPr>
                <w:rFonts w:hint="eastAsia" w:ascii="宋体" w:hAnsi="宋体" w:eastAsia="宋体" w:cs="宋体"/>
                <w:color w:val="000000"/>
                <w:kern w:val="0"/>
                <w:sz w:val="21"/>
                <w:szCs w:val="21"/>
                <w:lang w:bidi="ar"/>
              </w:rPr>
              <w:t>从事非法活动。</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BC0E5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4C6063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07286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17F35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C20EDB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F3BF22A">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C5C93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313295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auto" w:sz="4" w:space="0"/>
              <w:right w:val="single" w:color="auto" w:sz="4" w:space="0"/>
            </w:tcBorders>
            <w:noWrap w:val="0"/>
            <w:vAlign w:val="center"/>
          </w:tcPr>
          <w:p w14:paraId="7612D1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29B49D1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5.设置的电源线路应当符合国家标准、行业标准；临时用电线路应当采取有效防护措施；电气设备应当安装漏电和过载保护装置。舞台幕布、银幕、窗帘等应当采用经过防火处理的材料</w:t>
            </w:r>
            <w:r>
              <w:rPr>
                <w:rFonts w:hint="eastAsia" w:ascii="宋体" w:hAnsi="宋体" w:eastAsia="宋体" w:cs="宋体"/>
                <w:color w:val="000000"/>
                <w:kern w:val="0"/>
                <w:sz w:val="21"/>
                <w:szCs w:val="21"/>
                <w:lang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73410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52AD5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293BA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A681A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FEC03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62CD562">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1CA132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37AEE8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auto" w:sz="4" w:space="0"/>
              <w:right w:val="single" w:color="auto" w:sz="4" w:space="0"/>
            </w:tcBorders>
            <w:noWrap w:val="0"/>
            <w:vAlign w:val="center"/>
          </w:tcPr>
          <w:p w14:paraId="2C68EC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18B9C01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不应存放</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使用</w:t>
            </w:r>
            <w:r>
              <w:rPr>
                <w:rFonts w:hint="eastAsia" w:ascii="宋体" w:hAnsi="宋体" w:eastAsia="宋体" w:cs="宋体"/>
                <w:color w:val="000000"/>
                <w:kern w:val="0"/>
                <w:sz w:val="21"/>
                <w:szCs w:val="21"/>
                <w:lang w:bidi="ar"/>
              </w:rPr>
              <w:t>易燃易爆物品。</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57107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9D033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3DF14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61156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475D1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130EAAC">
        <w:tblPrEx>
          <w:tblCellMar>
            <w:top w:w="0" w:type="dxa"/>
            <w:left w:w="108" w:type="dxa"/>
            <w:bottom w:w="0" w:type="dxa"/>
            <w:right w:w="108" w:type="dxa"/>
          </w:tblCellMar>
        </w:tblPrEx>
        <w:trPr>
          <w:trHeight w:val="401"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75593E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3AE8D0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auto" w:sz="4" w:space="0"/>
              <w:right w:val="single" w:color="auto" w:sz="4" w:space="0"/>
            </w:tcBorders>
            <w:noWrap w:val="0"/>
            <w:vAlign w:val="center"/>
          </w:tcPr>
          <w:p w14:paraId="3FA9F8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678A0B3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不应在娱乐场所营业时进行设备检修、电气焊、油漆粉刷等施工、维修作业。</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FAD34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16327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5D162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55763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B5970A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6F2A605">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1366B1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5299C3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auto" w:sz="4" w:space="0"/>
              <w:right w:val="single" w:color="auto" w:sz="4" w:space="0"/>
            </w:tcBorders>
            <w:noWrap w:val="0"/>
            <w:vAlign w:val="center"/>
          </w:tcPr>
          <w:p w14:paraId="5AABF0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4BAFE7D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KTV及其包房内，应设置声音或者</w:t>
            </w:r>
            <w:r>
              <w:rPr>
                <w:rFonts w:hint="eastAsia" w:ascii="宋体" w:hAnsi="宋体" w:eastAsia="宋体" w:cs="宋体"/>
                <w:color w:val="000000"/>
                <w:kern w:val="0"/>
                <w:sz w:val="21"/>
                <w:szCs w:val="21"/>
                <w:lang w:val="en-US" w:eastAsia="zh-CN" w:bidi="ar"/>
              </w:rPr>
              <w:t>影</w:t>
            </w:r>
            <w:r>
              <w:rPr>
                <w:rFonts w:hint="eastAsia" w:ascii="宋体" w:hAnsi="宋体" w:eastAsia="宋体" w:cs="宋体"/>
                <w:color w:val="000000"/>
                <w:kern w:val="0"/>
                <w:sz w:val="21"/>
                <w:szCs w:val="21"/>
                <w:lang w:bidi="ar"/>
              </w:rPr>
              <w:t>像警报。</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C7AC7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3DAE2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A679D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C9BC8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5BDAD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6444752">
        <w:tblPrEx>
          <w:tblCellMar>
            <w:top w:w="0" w:type="dxa"/>
            <w:left w:w="108" w:type="dxa"/>
            <w:bottom w:w="0" w:type="dxa"/>
            <w:right w:w="108" w:type="dxa"/>
          </w:tblCellMar>
        </w:tblPrEx>
        <w:trPr>
          <w:trHeight w:val="9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3DA21C4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3078DF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auto" w:sz="4" w:space="0"/>
              <w:bottom w:val="single" w:color="auto" w:sz="4" w:space="0"/>
              <w:right w:val="single" w:color="auto" w:sz="4" w:space="0"/>
            </w:tcBorders>
            <w:noWrap w:val="0"/>
            <w:vAlign w:val="center"/>
          </w:tcPr>
          <w:p w14:paraId="0C7DAC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auto" w:sz="4" w:space="0"/>
              <w:bottom w:val="single" w:color="000000" w:sz="4" w:space="0"/>
              <w:right w:val="single" w:color="000000" w:sz="4" w:space="0"/>
            </w:tcBorders>
            <w:noWrap w:val="0"/>
            <w:vAlign w:val="center"/>
          </w:tcPr>
          <w:p w14:paraId="20C2B94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按照标准配备消防器材。</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D78C2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EA2CB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F460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81657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D319C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2834BB8">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4C045E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B24A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000000" w:sz="4" w:space="0"/>
              <w:bottom w:val="single" w:color="auto" w:sz="4" w:space="0"/>
              <w:right w:val="single" w:color="000000" w:sz="4" w:space="0"/>
            </w:tcBorders>
            <w:noWrap w:val="0"/>
            <w:vAlign w:val="center"/>
          </w:tcPr>
          <w:p w14:paraId="6AAD22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库房</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B862A8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现场应设专人管理；不需值班的库房应定期巡查，保存巡查记录。</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0F228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CD3CC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58BFF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CFC95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39BAA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E479D3D">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DA601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853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0A99AA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44F454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根据储存物品的特性，对库房内物品分区、分类储存，</w:t>
            </w:r>
            <w:r>
              <w:rPr>
                <w:rFonts w:hint="eastAsia" w:ascii="宋体" w:hAnsi="宋体" w:eastAsia="宋体" w:cs="宋体"/>
                <w:color w:val="000000"/>
                <w:kern w:val="0"/>
                <w:sz w:val="21"/>
                <w:szCs w:val="21"/>
                <w:lang w:val="en-US" w:eastAsia="zh-CN" w:bidi="ar"/>
              </w:rPr>
              <w:t>堆垛应符合标准要求</w:t>
            </w:r>
            <w:r>
              <w:rPr>
                <w:rFonts w:hint="eastAsia" w:ascii="宋体" w:hAnsi="宋体" w:eastAsia="宋体" w:cs="宋体"/>
                <w:color w:val="000000"/>
                <w:kern w:val="0"/>
                <w:sz w:val="21"/>
                <w:szCs w:val="21"/>
                <w:lang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1CD3E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8CDE1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198C9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A3A60D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0C33E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2732AEC">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3993941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7D4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214F254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579D757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应保持库房内通道畅通。</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489A7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E960B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AAFD1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761E4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623DF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908F242">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76D917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93A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12BF20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E7B803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不应在库房内吸烟和明火作业。</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3928C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A17AE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DB4E9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3BB1A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B9E6F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08DC0F6">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424739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8FE4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150FD0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B9AD7E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不应在库房内使用电热器具以及电视机、电冰箱等家用电器。</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76391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62770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6EE98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0BD95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E76A9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E70CD75">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5F4AA3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3F6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480094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2A7208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7.仓储房内的照明灯具及线路必须完好，禁止乱拉临时线，超负荷用电，防止线路老化。</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5004A0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901E5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1AECD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04A30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7F3AB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40FC912">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7339F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113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3E0AE8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13215B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不应在一般库房内存放火灾危险性为甲、乙类的物品。</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A8D33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D8CFE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72EC4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4ACE1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845E6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5D15210">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66E75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2F4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022CD8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B11B90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库房内应配备足够数量的灭火器，并完好、有效。</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4974CA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4177A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B57240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37892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20690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BC77DB8">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29D8DE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2D0D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000000" w:sz="4" w:space="0"/>
              <w:right w:val="single" w:color="000000" w:sz="4" w:space="0"/>
            </w:tcBorders>
            <w:noWrap w:val="0"/>
            <w:vAlign w:val="center"/>
          </w:tcPr>
          <w:p w14:paraId="399C89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安全警示标志</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0E433C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场内道路交通安全警示标志应符合标准规定。</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6110D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AF42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0710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A7A77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250EB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CE47E17">
        <w:tblPrEx>
          <w:tblCellMar>
            <w:top w:w="0" w:type="dxa"/>
            <w:left w:w="108" w:type="dxa"/>
            <w:bottom w:w="0" w:type="dxa"/>
            <w:right w:w="108" w:type="dxa"/>
          </w:tblCellMar>
        </w:tblPrEx>
        <w:trPr>
          <w:trHeight w:val="55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426BB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CD9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1EDFF5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818AB8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下列区域应设置禁止烟火等标志：</w:t>
            </w:r>
          </w:p>
          <w:p w14:paraId="50FFBBB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1</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库房、餐饮等场所；</w:t>
            </w:r>
          </w:p>
        </w:tc>
        <w:tc>
          <w:tcPr>
            <w:tcW w:w="410" w:type="dxa"/>
            <w:tcBorders>
              <w:top w:val="single" w:color="000000" w:sz="4" w:space="0"/>
              <w:left w:val="single" w:color="000000" w:sz="4" w:space="0"/>
              <w:right w:val="single" w:color="000000" w:sz="4" w:space="0"/>
            </w:tcBorders>
            <w:noWrap w:val="0"/>
            <w:vAlign w:val="center"/>
          </w:tcPr>
          <w:p w14:paraId="519ED8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right w:val="single" w:color="000000" w:sz="4" w:space="0"/>
            </w:tcBorders>
            <w:noWrap w:val="0"/>
            <w:vAlign w:val="center"/>
          </w:tcPr>
          <w:p w14:paraId="00E97D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right w:val="single" w:color="000000" w:sz="4" w:space="0"/>
            </w:tcBorders>
            <w:noWrap w:val="0"/>
            <w:vAlign w:val="center"/>
          </w:tcPr>
          <w:p w14:paraId="4057D5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right w:val="single" w:color="000000" w:sz="4" w:space="0"/>
            </w:tcBorders>
            <w:noWrap w:val="0"/>
            <w:vAlign w:val="center"/>
          </w:tcPr>
          <w:p w14:paraId="6FCE9C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right w:val="single" w:color="000000" w:sz="4" w:space="0"/>
            </w:tcBorders>
            <w:noWrap w:val="0"/>
            <w:vAlign w:val="center"/>
          </w:tcPr>
          <w:p w14:paraId="629B3B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86B746B">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23D599D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BB5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2629B5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117C3F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2</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存放和使用柴油、燃气、乙炔和氧气瓶等易燃易爆物品的场所；</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734A4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63788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F1EB4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BF8F0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B0BD7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C78AEB1">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357391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EF0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bottom w:val="single" w:color="auto" w:sz="4" w:space="0"/>
              <w:right w:val="single" w:color="000000" w:sz="4" w:space="0"/>
            </w:tcBorders>
            <w:noWrap w:val="0"/>
            <w:vAlign w:val="center"/>
          </w:tcPr>
          <w:p w14:paraId="098831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E1F206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3</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变配电室、锅炉房、机房、会议厅、歌舞厅等消防重点部位；</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6C47E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C30EAA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A48C0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47AEE3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A4936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62707A8">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47519D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8B7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000000" w:sz="4" w:space="0"/>
              <w:right w:val="single" w:color="000000" w:sz="4" w:space="0"/>
            </w:tcBorders>
            <w:noWrap w:val="0"/>
            <w:vAlign w:val="center"/>
          </w:tcPr>
          <w:p w14:paraId="305008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安全警示标志</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5E2DF6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4</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其他存放和使用易燃易爆</w:t>
            </w:r>
            <w:r>
              <w:rPr>
                <w:rFonts w:hint="eastAsia" w:ascii="宋体" w:hAnsi="宋体" w:eastAsia="宋体" w:cs="宋体"/>
                <w:color w:val="000000"/>
                <w:kern w:val="0"/>
                <w:sz w:val="21"/>
                <w:szCs w:val="21"/>
                <w:lang w:val="en-US" w:eastAsia="zh-CN" w:bidi="ar"/>
              </w:rPr>
              <w:t>物品</w:t>
            </w:r>
            <w:r>
              <w:rPr>
                <w:rFonts w:hint="eastAsia" w:ascii="宋体" w:hAnsi="宋体" w:eastAsia="宋体" w:cs="宋体"/>
                <w:color w:val="000000"/>
                <w:kern w:val="0"/>
                <w:sz w:val="21"/>
                <w:szCs w:val="21"/>
                <w:lang w:bidi="ar"/>
              </w:rPr>
              <w:t>的场所。</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10B47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66061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583D5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B3F59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A8CAB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CE45E83">
        <w:tblPrEx>
          <w:tblCellMar>
            <w:top w:w="0" w:type="dxa"/>
            <w:left w:w="108" w:type="dxa"/>
            <w:bottom w:w="0" w:type="dxa"/>
            <w:right w:w="108" w:type="dxa"/>
          </w:tblCellMar>
        </w:tblPrEx>
        <w:trPr>
          <w:trHeight w:val="926"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4C96B7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B2B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5836EE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right w:val="single" w:color="000000" w:sz="4" w:space="0"/>
            </w:tcBorders>
            <w:noWrap w:val="0"/>
            <w:vAlign w:val="center"/>
          </w:tcPr>
          <w:p w14:paraId="4C0FF09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3、安全警示标志设置应符合下列要求：</w:t>
            </w:r>
          </w:p>
          <w:p w14:paraId="7F6EA8B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1</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对可能影响行人安全的施工现场、水域应设置安全警示标志；</w:t>
            </w:r>
          </w:p>
        </w:tc>
        <w:tc>
          <w:tcPr>
            <w:tcW w:w="410" w:type="dxa"/>
            <w:tcBorders>
              <w:top w:val="single" w:color="000000" w:sz="4" w:space="0"/>
              <w:left w:val="single" w:color="000000" w:sz="4" w:space="0"/>
              <w:right w:val="single" w:color="000000" w:sz="4" w:space="0"/>
            </w:tcBorders>
            <w:noWrap w:val="0"/>
            <w:vAlign w:val="center"/>
          </w:tcPr>
          <w:p w14:paraId="195394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right w:val="single" w:color="000000" w:sz="4" w:space="0"/>
            </w:tcBorders>
            <w:noWrap w:val="0"/>
            <w:vAlign w:val="center"/>
          </w:tcPr>
          <w:p w14:paraId="6ACBF2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right w:val="single" w:color="000000" w:sz="4" w:space="0"/>
            </w:tcBorders>
            <w:noWrap w:val="0"/>
            <w:vAlign w:val="center"/>
          </w:tcPr>
          <w:p w14:paraId="2A57AE8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right w:val="single" w:color="000000" w:sz="4" w:space="0"/>
            </w:tcBorders>
            <w:noWrap w:val="0"/>
            <w:vAlign w:val="center"/>
          </w:tcPr>
          <w:p w14:paraId="4A40D9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3A3DF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84A0EAB">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0F88DC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A82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0F50C18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B89A71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2</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无人值守的危险地段，应设置安全警示标志，且安全警示标志应有夜间照明设施。</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CA623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E4DEE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DC382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5DD18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C5B69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6A606E2">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34837E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B33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20C1D6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6E34BB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应对安全警示标志进行日常管理和维护。</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215CB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CC53D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E9FAF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B0423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26EDF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0A3803B">
        <w:tblPrEx>
          <w:tblCellMar>
            <w:top w:w="0" w:type="dxa"/>
            <w:left w:w="108" w:type="dxa"/>
            <w:bottom w:w="0" w:type="dxa"/>
            <w:right w:w="108" w:type="dxa"/>
          </w:tblCellMar>
        </w:tblPrEx>
        <w:trPr>
          <w:trHeight w:val="515" w:hRule="atLeast"/>
        </w:trPr>
        <w:tc>
          <w:tcPr>
            <w:tcW w:w="496" w:type="dxa"/>
            <w:vMerge w:val="continue"/>
            <w:tcBorders>
              <w:top w:val="single" w:color="000000" w:sz="4" w:space="0"/>
              <w:left w:val="single" w:color="auto" w:sz="4" w:space="0"/>
              <w:bottom w:val="single" w:color="000000" w:sz="4" w:space="0"/>
              <w:right w:val="single" w:color="000000" w:sz="4" w:space="0"/>
            </w:tcBorders>
            <w:noWrap w:val="0"/>
            <w:vAlign w:val="center"/>
          </w:tcPr>
          <w:p w14:paraId="67BC7A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9BE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bottom w:val="single" w:color="auto" w:sz="4" w:space="0"/>
              <w:right w:val="single" w:color="000000" w:sz="4" w:space="0"/>
            </w:tcBorders>
            <w:noWrap w:val="0"/>
            <w:vAlign w:val="center"/>
          </w:tcPr>
          <w:p w14:paraId="1C5567D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472460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安全警示标志应固定牢固、醒目，不应破损、变形、褪色。</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28CB6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18502A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F073A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8F534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64364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DD11AC2">
        <w:tblPrEx>
          <w:tblCellMar>
            <w:top w:w="0" w:type="dxa"/>
            <w:left w:w="108" w:type="dxa"/>
            <w:bottom w:w="0" w:type="dxa"/>
            <w:right w:w="108" w:type="dxa"/>
          </w:tblCellMar>
        </w:tblPrEx>
        <w:trPr>
          <w:trHeight w:val="980" w:hRule="atLeast"/>
        </w:trPr>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28A3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5AC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生产设备设施</w:t>
            </w:r>
          </w:p>
        </w:tc>
        <w:tc>
          <w:tcPr>
            <w:tcW w:w="639" w:type="dxa"/>
            <w:vMerge w:val="restart"/>
            <w:tcBorders>
              <w:top w:val="single" w:color="auto" w:sz="4" w:space="0"/>
              <w:left w:val="single" w:color="000000" w:sz="4" w:space="0"/>
              <w:bottom w:val="single" w:color="auto" w:sz="4" w:space="0"/>
              <w:right w:val="single" w:color="000000" w:sz="4" w:space="0"/>
            </w:tcBorders>
            <w:noWrap w:val="0"/>
            <w:vAlign w:val="center"/>
          </w:tcPr>
          <w:p w14:paraId="1362BF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一般要求</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2458AF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应建立设备设施运行台账，制定检修维修计划，并按检维修计划定期对设备设施进行检修。</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1CA00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19A08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C7666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01864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7AE20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EE7C972">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961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F6F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3820353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8DCBBC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以作业人员的操作位置所在平面为基准</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凡高度在2m之内的所有传动带、转轴、传动链、联轴节、带轮、齿轮、飞轮、链轮、电锯等外露危险零部件及危险部位</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均应设置安全卫生防护装置。</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1A585E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780D1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7843F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23FFD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1454A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4E17038">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1E9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42A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91120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EBFF20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急停开关完好有效，周边无障碍物。</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338F7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799D0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C8A892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EFAF6D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F0984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E4D64A4">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858A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390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319104A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0167C5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安全联锁装置完好有效，不应人为变动、破坏或拆卸安全联锁装置。</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22940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E679A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11453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67AA1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6F15E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CAFDFC0">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F2CA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3A7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34EDAF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A73061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钢直梯、钢斜梯的设置应符合GB4053.1和GB4053.2的规定。</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631FA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2996C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5A534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6D66E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83A904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6EFC90A">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C7C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447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0AD06E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auto" w:sz="4" w:space="0"/>
              <w:right w:val="single" w:color="000000" w:sz="4" w:space="0"/>
            </w:tcBorders>
            <w:noWrap w:val="0"/>
            <w:vAlign w:val="center"/>
          </w:tcPr>
          <w:p w14:paraId="44FF4A6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走台、平台防护栏杆的设置应符合 GB4053.3的规定。</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CAB02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CD4A9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197CF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CE0BB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F6ABA3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A321208">
        <w:tblPrEx>
          <w:tblCellMar>
            <w:top w:w="0" w:type="dxa"/>
            <w:left w:w="108" w:type="dxa"/>
            <w:bottom w:w="0" w:type="dxa"/>
            <w:right w:w="108" w:type="dxa"/>
          </w:tblCellMar>
        </w:tblPrEx>
        <w:trPr>
          <w:trHeight w:val="927"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F27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16F0B0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auto" w:sz="4" w:space="0"/>
              <w:bottom w:val="single" w:color="auto" w:sz="4" w:space="0"/>
              <w:right w:val="single" w:color="auto" w:sz="4" w:space="0"/>
            </w:tcBorders>
            <w:noWrap w:val="0"/>
            <w:vAlign w:val="center"/>
          </w:tcPr>
          <w:p w14:paraId="7D07DAB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厨房设备</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1C3BF98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1.机械运转部位有完好可靠的防护装置；搅拌操作的容器必须加盖密封且盖机；设备PE</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N</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线连接可靠。</w:t>
            </w:r>
          </w:p>
        </w:tc>
        <w:tc>
          <w:tcPr>
            <w:tcW w:w="410" w:type="dxa"/>
            <w:tcBorders>
              <w:top w:val="single" w:color="000000" w:sz="4" w:space="0"/>
              <w:left w:val="single" w:color="auto" w:sz="4" w:space="0"/>
              <w:right w:val="single" w:color="000000" w:sz="4" w:space="0"/>
            </w:tcBorders>
            <w:noWrap w:val="0"/>
            <w:vAlign w:val="center"/>
          </w:tcPr>
          <w:p w14:paraId="6F20FF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right w:val="single" w:color="000000" w:sz="4" w:space="0"/>
            </w:tcBorders>
            <w:noWrap w:val="0"/>
            <w:vAlign w:val="center"/>
          </w:tcPr>
          <w:p w14:paraId="207B0A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right w:val="single" w:color="000000" w:sz="4" w:space="0"/>
            </w:tcBorders>
            <w:noWrap w:val="0"/>
            <w:vAlign w:val="center"/>
          </w:tcPr>
          <w:p w14:paraId="2B9B9E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right w:val="single" w:color="000000" w:sz="4" w:space="0"/>
            </w:tcBorders>
            <w:noWrap w:val="0"/>
            <w:vAlign w:val="center"/>
          </w:tcPr>
          <w:p w14:paraId="7FEC68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478C6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5BDEC3D">
        <w:tblPrEx>
          <w:tblCellMar>
            <w:top w:w="0" w:type="dxa"/>
            <w:left w:w="108" w:type="dxa"/>
            <w:bottom w:w="0" w:type="dxa"/>
            <w:right w:w="108" w:type="dxa"/>
          </w:tblCellMar>
        </w:tblPrEx>
        <w:trPr>
          <w:trHeight w:val="76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247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2C4145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443B2F2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3F2ADF5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炊事机械电源控制开关应单机单设，且使用额定漏电动作电流不大于30mA的剩余电流动作保护装置。对于受烟尘、雾水等因素影响较大的控制开关应有防护装置</w:t>
            </w:r>
            <w:r>
              <w:rPr>
                <w:rFonts w:hint="eastAsia" w:ascii="宋体" w:hAnsi="宋体" w:eastAsia="宋体" w:cs="宋体"/>
                <w:color w:val="000000"/>
                <w:kern w:val="0"/>
                <w:sz w:val="21"/>
                <w:szCs w:val="21"/>
                <w:lang w:eastAsia="zh-CN" w:bidi="ar"/>
              </w:rPr>
              <w:t>。</w:t>
            </w:r>
          </w:p>
        </w:tc>
        <w:tc>
          <w:tcPr>
            <w:tcW w:w="410" w:type="dxa"/>
            <w:tcBorders>
              <w:top w:val="single" w:color="000000" w:sz="4" w:space="0"/>
              <w:left w:val="single" w:color="auto" w:sz="4" w:space="0"/>
              <w:bottom w:val="single" w:color="000000" w:sz="4" w:space="0"/>
              <w:right w:val="single" w:color="000000" w:sz="4" w:space="0"/>
            </w:tcBorders>
            <w:noWrap w:val="0"/>
            <w:vAlign w:val="center"/>
          </w:tcPr>
          <w:p w14:paraId="58B006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D9E94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056F59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07346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97399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3758E99">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115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477594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319EA8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7A763AA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3.厨房灶台及油烟机应保持清洁无油垢，厨房灶台照明应使用防潮灯，厨房的烟道按规定清洗并留有记录。</w:t>
            </w:r>
          </w:p>
        </w:tc>
        <w:tc>
          <w:tcPr>
            <w:tcW w:w="410" w:type="dxa"/>
            <w:tcBorders>
              <w:top w:val="single" w:color="000000" w:sz="4" w:space="0"/>
              <w:left w:val="single" w:color="auto" w:sz="4" w:space="0"/>
              <w:bottom w:val="single" w:color="000000" w:sz="4" w:space="0"/>
              <w:right w:val="single" w:color="000000" w:sz="4" w:space="0"/>
            </w:tcBorders>
            <w:noWrap w:val="0"/>
            <w:vAlign w:val="center"/>
          </w:tcPr>
          <w:p w14:paraId="07C723D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3E32C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1398C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754CE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5F5F2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880DE94">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5BB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EC9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000000" w:sz="4" w:space="0"/>
              <w:right w:val="single" w:color="000000" w:sz="4" w:space="0"/>
            </w:tcBorders>
            <w:noWrap w:val="0"/>
            <w:vAlign w:val="center"/>
          </w:tcPr>
          <w:p w14:paraId="06B88B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厨房设备</w:t>
            </w:r>
          </w:p>
        </w:tc>
        <w:tc>
          <w:tcPr>
            <w:tcW w:w="4082" w:type="dxa"/>
            <w:tcBorders>
              <w:top w:val="single" w:color="auto" w:sz="4" w:space="0"/>
              <w:left w:val="single" w:color="000000" w:sz="4" w:space="0"/>
              <w:bottom w:val="single" w:color="000000" w:sz="4" w:space="0"/>
              <w:right w:val="single" w:color="000000" w:sz="4" w:space="0"/>
            </w:tcBorders>
            <w:noWrap w:val="0"/>
            <w:vAlign w:val="center"/>
          </w:tcPr>
          <w:p w14:paraId="2009C33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灶台附近应配备灭火毯、灭火器等消防器材。</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CF981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C45AE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C82FA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C893E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15A0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9445C82">
        <w:tblPrEx>
          <w:tblCellMar>
            <w:top w:w="0" w:type="dxa"/>
            <w:left w:w="108" w:type="dxa"/>
            <w:bottom w:w="0" w:type="dxa"/>
            <w:right w:w="108" w:type="dxa"/>
          </w:tblCellMar>
        </w:tblPrEx>
        <w:trPr>
          <w:trHeight w:val="155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627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45D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6D6F57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right w:val="single" w:color="000000" w:sz="4" w:space="0"/>
            </w:tcBorders>
            <w:noWrap w:val="0"/>
            <w:vAlign w:val="center"/>
          </w:tcPr>
          <w:p w14:paraId="27D8965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2、燃气设施及其作业应符合下列要求：</w:t>
            </w:r>
          </w:p>
          <w:p w14:paraId="3E16CA2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（1）应在食堂显著位置设立燃气安全信息公示栏。公示信息内容应包括：本企业瓶装液化石油气安全负责人照片、姓名，安全承诺书，供气企业信息，安全检查记录等；</w:t>
            </w:r>
          </w:p>
        </w:tc>
        <w:tc>
          <w:tcPr>
            <w:tcW w:w="410" w:type="dxa"/>
            <w:tcBorders>
              <w:top w:val="single" w:color="000000" w:sz="4" w:space="0"/>
              <w:left w:val="single" w:color="000000" w:sz="4" w:space="0"/>
              <w:right w:val="single" w:color="000000" w:sz="4" w:space="0"/>
            </w:tcBorders>
            <w:noWrap w:val="0"/>
            <w:vAlign w:val="center"/>
          </w:tcPr>
          <w:p w14:paraId="77E4D3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right w:val="single" w:color="000000" w:sz="4" w:space="0"/>
            </w:tcBorders>
            <w:noWrap w:val="0"/>
            <w:vAlign w:val="center"/>
          </w:tcPr>
          <w:p w14:paraId="2AEC43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right w:val="single" w:color="000000" w:sz="4" w:space="0"/>
            </w:tcBorders>
            <w:noWrap w:val="0"/>
            <w:vAlign w:val="center"/>
          </w:tcPr>
          <w:p w14:paraId="790439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right w:val="single" w:color="000000" w:sz="4" w:space="0"/>
            </w:tcBorders>
            <w:noWrap w:val="0"/>
            <w:vAlign w:val="center"/>
          </w:tcPr>
          <w:p w14:paraId="3C6F7D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627DD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3AFC14F">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40B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BBD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271C98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423B9C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2</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燃气引入管不应敷设在卫生间、配电间、电缆沟、烟道等地方，专用的封闭式燃气调压、计量间应设置燃气浓度检测报警器；</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3DE5D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FDB36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64308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C17E7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6CD40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505AF08">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329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90A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4CE38B0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5370729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3</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不应使用标定重量超过</w:t>
            </w:r>
            <w:r>
              <w:rPr>
                <w:rFonts w:hint="eastAsia" w:ascii="宋体" w:hAnsi="宋体" w:eastAsia="宋体" w:cs="宋体"/>
                <w:color w:val="000000"/>
                <w:kern w:val="0"/>
                <w:sz w:val="21"/>
                <w:szCs w:val="21"/>
                <w:lang w:val="en-US" w:eastAsia="zh-CN" w:bidi="ar"/>
              </w:rPr>
              <w:t>15</w:t>
            </w:r>
            <w:r>
              <w:rPr>
                <w:rFonts w:hint="eastAsia" w:ascii="宋体" w:hAnsi="宋体" w:eastAsia="宋体" w:cs="宋体"/>
                <w:color w:val="000000"/>
                <w:kern w:val="0"/>
                <w:sz w:val="21"/>
                <w:szCs w:val="21"/>
                <w:lang w:bidi="ar"/>
              </w:rPr>
              <w:t>kg的液化石油气瓶作为用餐火源；</w:t>
            </w:r>
            <w:r>
              <w:rPr>
                <w:rFonts w:hint="eastAsia" w:ascii="宋体" w:hAnsi="宋体" w:eastAsia="宋体" w:cs="宋体"/>
                <w:color w:val="000000"/>
                <w:kern w:val="0"/>
                <w:sz w:val="21"/>
                <w:szCs w:val="21"/>
                <w:lang w:val="en-US" w:eastAsia="zh-CN" w:bidi="ar"/>
              </w:rPr>
              <w:t>同一房间内不应混合使用两种以上燃料。</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B6AD2D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D311C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FDB52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12C12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42471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C07847B">
        <w:tblPrEx>
          <w:tblCellMar>
            <w:top w:w="0" w:type="dxa"/>
            <w:left w:w="108" w:type="dxa"/>
            <w:bottom w:w="0" w:type="dxa"/>
            <w:right w:w="108" w:type="dxa"/>
          </w:tblCellMar>
        </w:tblPrEx>
        <w:trPr>
          <w:trHeight w:val="359"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7F3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F89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268C90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55C0F2D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4</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应安排专人每天对供气系统和用气设备进行巡视和检查。每次换气后，应对供气系统与气瓶连接处进行测漏检查并记录检查结果。管护方式为托管的，受托方应按照协议对供气系统和用气设备进行检查，检查后双方应在检查记录上签字确认；</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D3933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CEE18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A7CFA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40DEA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5B475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10245C2">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E18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4538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71B465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F6F8A4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5</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燃气设施应每月检查保养1次；</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BB67A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70D35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CDF1B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39805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F5284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3FE5C78">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518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B97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bottom w:val="single" w:color="auto" w:sz="4" w:space="0"/>
              <w:right w:val="single" w:color="000000" w:sz="4" w:space="0"/>
            </w:tcBorders>
            <w:noWrap w:val="0"/>
            <w:vAlign w:val="center"/>
          </w:tcPr>
          <w:p w14:paraId="05F99F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auto" w:sz="4" w:space="0"/>
              <w:right w:val="single" w:color="000000" w:sz="4" w:space="0"/>
            </w:tcBorders>
            <w:noWrap w:val="0"/>
            <w:vAlign w:val="center"/>
          </w:tcPr>
          <w:p w14:paraId="03DA232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eastAsia="zh-CN"/>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6</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不应在用餐场所储存和使用液化石油气气瓶和气体卡式炉</w:t>
            </w:r>
            <w:r>
              <w:rPr>
                <w:rFonts w:hint="eastAsia" w:ascii="宋体" w:hAnsi="宋体" w:eastAsia="宋体" w:cs="宋体"/>
                <w:color w:val="000000"/>
                <w:kern w:val="0"/>
                <w:sz w:val="21"/>
                <w:szCs w:val="21"/>
                <w:lang w:eastAsia="zh-CN" w:bidi="ar"/>
              </w:rPr>
              <w:t>；禁止在地下、半地下空间违规使用瓶装液化气。</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50669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52639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A886EC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03D94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79BBF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FF7E0BB">
        <w:tblPrEx>
          <w:tblCellMar>
            <w:top w:w="0" w:type="dxa"/>
            <w:left w:w="108" w:type="dxa"/>
            <w:bottom w:w="0" w:type="dxa"/>
            <w:right w:w="108" w:type="dxa"/>
          </w:tblCellMar>
        </w:tblPrEx>
        <w:trPr>
          <w:trHeight w:val="285" w:hRule="atLeast"/>
        </w:trPr>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8E4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722" w:type="dxa"/>
            <w:vMerge w:val="restart"/>
            <w:tcBorders>
              <w:top w:val="single" w:color="000000" w:sz="4" w:space="0"/>
              <w:left w:val="single" w:color="000000" w:sz="4" w:space="0"/>
              <w:bottom w:val="single" w:color="000000" w:sz="4" w:space="0"/>
              <w:right w:val="single" w:color="auto" w:sz="4" w:space="0"/>
            </w:tcBorders>
            <w:noWrap w:val="0"/>
            <w:vAlign w:val="center"/>
          </w:tcPr>
          <w:p w14:paraId="75C594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公用辅助用房及设备设施</w:t>
            </w:r>
          </w:p>
        </w:tc>
        <w:tc>
          <w:tcPr>
            <w:tcW w:w="639" w:type="dxa"/>
            <w:vMerge w:val="restart"/>
            <w:tcBorders>
              <w:top w:val="single" w:color="auto" w:sz="4" w:space="0"/>
              <w:left w:val="single" w:color="auto" w:sz="4" w:space="0"/>
              <w:bottom w:val="single" w:color="auto" w:sz="4" w:space="0"/>
              <w:right w:val="single" w:color="auto" w:sz="4" w:space="0"/>
            </w:tcBorders>
            <w:noWrap w:val="0"/>
            <w:vAlign w:val="center"/>
          </w:tcPr>
          <w:p w14:paraId="0EDDD5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停车场所</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558475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停车场入口显著位置应设置机动车停车场标牌、公示牌；</w:t>
            </w:r>
          </w:p>
        </w:tc>
        <w:tc>
          <w:tcPr>
            <w:tcW w:w="410" w:type="dxa"/>
            <w:tcBorders>
              <w:top w:val="single" w:color="000000" w:sz="4" w:space="0"/>
              <w:left w:val="single" w:color="auto" w:sz="4" w:space="0"/>
              <w:bottom w:val="single" w:color="000000" w:sz="4" w:space="0"/>
              <w:right w:val="single" w:color="000000" w:sz="4" w:space="0"/>
            </w:tcBorders>
            <w:noWrap w:val="0"/>
            <w:vAlign w:val="center"/>
          </w:tcPr>
          <w:p w14:paraId="67AB62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CE961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6DAC2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AC338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3545A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E8F10E1">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260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2D9DA5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402E92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6422949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停车场地面标线应清晰，标志明显；</w:t>
            </w:r>
          </w:p>
        </w:tc>
        <w:tc>
          <w:tcPr>
            <w:tcW w:w="410" w:type="dxa"/>
            <w:tcBorders>
              <w:top w:val="single" w:color="000000" w:sz="4" w:space="0"/>
              <w:left w:val="single" w:color="auto" w:sz="4" w:space="0"/>
              <w:bottom w:val="single" w:color="000000" w:sz="4" w:space="0"/>
              <w:right w:val="single" w:color="000000" w:sz="4" w:space="0"/>
            </w:tcBorders>
            <w:noWrap w:val="0"/>
            <w:vAlign w:val="center"/>
          </w:tcPr>
          <w:p w14:paraId="309D4C3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A66E9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FF2F3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CBEA7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4FF43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5B4A9A4">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E76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49469F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4EE700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183A48E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停车场出入口前5m范围内不应停车，并设置明显的禁停标志。当出入口停止使用时，停车场应在停用的出入口设置相应的提示标志；</w:t>
            </w:r>
          </w:p>
        </w:tc>
        <w:tc>
          <w:tcPr>
            <w:tcW w:w="410" w:type="dxa"/>
            <w:tcBorders>
              <w:top w:val="single" w:color="000000" w:sz="4" w:space="0"/>
              <w:left w:val="single" w:color="auto" w:sz="4" w:space="0"/>
              <w:bottom w:val="single" w:color="000000" w:sz="4" w:space="0"/>
              <w:right w:val="single" w:color="000000" w:sz="4" w:space="0"/>
            </w:tcBorders>
            <w:noWrap w:val="0"/>
            <w:vAlign w:val="center"/>
          </w:tcPr>
          <w:p w14:paraId="4B631A1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F8E5D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6CA556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27900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115AC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99773D1">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2D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3FC6BF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5D37BD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44380A2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停车场出入口坡道应进行路面防滑处理，并应加装遮光、防雨设施；</w:t>
            </w:r>
          </w:p>
        </w:tc>
        <w:tc>
          <w:tcPr>
            <w:tcW w:w="410" w:type="dxa"/>
            <w:tcBorders>
              <w:top w:val="single" w:color="000000" w:sz="4" w:space="0"/>
              <w:left w:val="single" w:color="auto" w:sz="4" w:space="0"/>
              <w:bottom w:val="single" w:color="000000" w:sz="4" w:space="0"/>
              <w:right w:val="single" w:color="000000" w:sz="4" w:space="0"/>
            </w:tcBorders>
            <w:noWrap w:val="0"/>
            <w:vAlign w:val="center"/>
          </w:tcPr>
          <w:p w14:paraId="2F64F4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740DD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0C362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1901E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53476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D39639F">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E2C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auto" w:sz="4" w:space="0"/>
            </w:tcBorders>
            <w:noWrap w:val="0"/>
            <w:vAlign w:val="center"/>
          </w:tcPr>
          <w:p w14:paraId="4253A7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12C540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4FFBB14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车辆驾驶者视线死角区的对面相应位置应设置反光镜；</w:t>
            </w:r>
          </w:p>
        </w:tc>
        <w:tc>
          <w:tcPr>
            <w:tcW w:w="410" w:type="dxa"/>
            <w:tcBorders>
              <w:top w:val="single" w:color="000000" w:sz="4" w:space="0"/>
              <w:left w:val="single" w:color="auto" w:sz="4" w:space="0"/>
              <w:bottom w:val="single" w:color="000000" w:sz="4" w:space="0"/>
              <w:right w:val="single" w:color="000000" w:sz="4" w:space="0"/>
            </w:tcBorders>
            <w:noWrap w:val="0"/>
            <w:vAlign w:val="center"/>
          </w:tcPr>
          <w:p w14:paraId="5BD2A2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359B2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34C1CE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B5DC6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B016F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DE7C7B7">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769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464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000000" w:sz="4" w:space="0"/>
              <w:right w:val="single" w:color="000000" w:sz="4" w:space="0"/>
            </w:tcBorders>
            <w:noWrap w:val="0"/>
            <w:vAlign w:val="center"/>
          </w:tcPr>
          <w:p w14:paraId="7F6881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停车场所</w:t>
            </w:r>
          </w:p>
        </w:tc>
        <w:tc>
          <w:tcPr>
            <w:tcW w:w="4082" w:type="dxa"/>
            <w:tcBorders>
              <w:top w:val="single" w:color="auto" w:sz="4" w:space="0"/>
              <w:left w:val="single" w:color="000000" w:sz="4" w:space="0"/>
              <w:bottom w:val="single" w:color="000000" w:sz="4" w:space="0"/>
              <w:right w:val="single" w:color="000000" w:sz="4" w:space="0"/>
            </w:tcBorders>
            <w:noWrap w:val="0"/>
            <w:vAlign w:val="center"/>
          </w:tcPr>
          <w:p w14:paraId="34E839D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汽车库的人员安全出口和汽车疏散出口应分开设置；</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79B48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CDEE8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326FF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1B4B5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0DEA4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52CA877">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FB5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A65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400659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C288D9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地下汽车库、半地下汽车库、高层汽车库的耐火等级应为一级；Ⅱ、Ⅲ类汽车库的耐火等级不应低于二级；Ⅳ类的汽车库耐火等级不应低于三级；</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3B7E6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11DAF4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6CFAFA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2545C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C2CBB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A164188">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D1C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C50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6206F7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9E2A41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汽车库内每个防火分区的人员安全出口不应少于 2 个，Ⅳ类汽车库可设 1 个；汽车库应设置室内消火栓给水系统，停车场应设置室外消火栓给水系统；</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68ABE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36D16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1F9F9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94ADAB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734B1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ADBF4D6">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E29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377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1A58B1B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C8E10C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除敞开式汽车库以外，下列汽车库应设置自动喷水灭火系统：</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F6BF2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D112CD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A3BEC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75827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6C465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065ADDF">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A41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71D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right w:val="single" w:color="000000" w:sz="4" w:space="0"/>
            </w:tcBorders>
            <w:noWrap w:val="0"/>
            <w:vAlign w:val="center"/>
          </w:tcPr>
          <w:p w14:paraId="089E66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54FCE5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r>
              <w:rPr>
                <w:rFonts w:hint="eastAsia" w:ascii="宋体" w:hAnsi="宋体" w:eastAsia="宋体" w:cs="宋体"/>
                <w:color w:val="000000"/>
                <w:kern w:val="0"/>
                <w:sz w:val="21"/>
                <w:szCs w:val="21"/>
                <w:lang w:bidi="ar"/>
              </w:rPr>
              <w:t>a、防火分类Ⅰ、Ⅱ、Ⅲ类地上汽车库，b、停车数超过10辆的地下汽车库。</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94691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7C990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16C69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E160B8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EAB8F2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8A15D5C">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00A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9874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left w:val="single" w:color="000000" w:sz="4" w:space="0"/>
              <w:bottom w:val="single" w:color="auto" w:sz="4" w:space="0"/>
              <w:right w:val="single" w:color="000000" w:sz="4" w:space="0"/>
            </w:tcBorders>
            <w:noWrap w:val="0"/>
            <w:vAlign w:val="center"/>
          </w:tcPr>
          <w:p w14:paraId="20DF49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637215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11.</w:t>
            </w:r>
            <w:r>
              <w:rPr>
                <w:rFonts w:hint="eastAsia" w:ascii="宋体" w:hAnsi="宋体" w:eastAsia="宋体" w:cs="宋体"/>
                <w:color w:val="000000"/>
                <w:kern w:val="0"/>
                <w:sz w:val="21"/>
                <w:szCs w:val="21"/>
                <w:lang w:bidi="ar"/>
              </w:rPr>
              <w:t>汽车库应配置灭火器。</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1841A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E401FA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F820C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E67D9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5E6B5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86CBF1C">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8AED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3AE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restart"/>
            <w:tcBorders>
              <w:top w:val="single" w:color="auto" w:sz="4" w:space="0"/>
              <w:left w:val="single" w:color="000000" w:sz="4" w:space="0"/>
              <w:bottom w:val="single" w:color="auto" w:sz="4" w:space="0"/>
              <w:right w:val="single" w:color="000000" w:sz="4" w:space="0"/>
            </w:tcBorders>
            <w:noWrap w:val="0"/>
            <w:vAlign w:val="center"/>
          </w:tcPr>
          <w:p w14:paraId="5D5713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污水处理系统</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29E7FD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污水处理池应设有限空间安全警示标志，未经</w:t>
            </w:r>
            <w:r>
              <w:rPr>
                <w:rFonts w:hint="eastAsia" w:ascii="宋体" w:hAnsi="宋体" w:eastAsia="宋体" w:cs="宋体"/>
                <w:color w:val="000000"/>
                <w:kern w:val="0"/>
                <w:sz w:val="21"/>
                <w:szCs w:val="21"/>
                <w:lang w:val="en-US" w:eastAsia="zh-CN" w:bidi="ar"/>
              </w:rPr>
              <w:t>审批</w:t>
            </w:r>
            <w:r>
              <w:rPr>
                <w:rFonts w:hint="eastAsia" w:ascii="宋体" w:hAnsi="宋体" w:eastAsia="宋体" w:cs="宋体"/>
                <w:color w:val="000000"/>
                <w:kern w:val="0"/>
                <w:sz w:val="21"/>
                <w:szCs w:val="21"/>
                <w:lang w:bidi="ar"/>
              </w:rPr>
              <w:t>严禁擅自进</w:t>
            </w:r>
            <w:r>
              <w:rPr>
                <w:rFonts w:hint="eastAsia" w:ascii="宋体" w:hAnsi="宋体" w:eastAsia="宋体" w:cs="宋体"/>
                <w:color w:val="000000"/>
                <w:kern w:val="0"/>
                <w:sz w:val="21"/>
                <w:szCs w:val="21"/>
                <w:lang w:val="en-US" w:eastAsia="zh-CN" w:bidi="ar"/>
              </w:rPr>
              <w:t>入</w:t>
            </w:r>
            <w:r>
              <w:rPr>
                <w:rFonts w:hint="eastAsia" w:ascii="宋体" w:hAnsi="宋体" w:eastAsia="宋体" w:cs="宋体"/>
                <w:color w:val="000000"/>
                <w:kern w:val="0"/>
                <w:sz w:val="21"/>
                <w:szCs w:val="21"/>
                <w:lang w:bidi="ar"/>
              </w:rPr>
              <w:t>污水处理池等有限空间</w:t>
            </w:r>
            <w:r>
              <w:rPr>
                <w:rFonts w:hint="eastAsia" w:ascii="宋体" w:hAnsi="宋体" w:eastAsia="宋体" w:cs="宋体"/>
                <w:color w:val="000000"/>
                <w:kern w:val="0"/>
                <w:sz w:val="21"/>
                <w:szCs w:val="21"/>
                <w:lang w:val="en-US" w:eastAsia="zh-CN" w:bidi="ar"/>
              </w:rPr>
              <w:t>作业</w:t>
            </w:r>
            <w:r>
              <w:rPr>
                <w:rFonts w:hint="eastAsia" w:ascii="宋体" w:hAnsi="宋体" w:eastAsia="宋体" w:cs="宋体"/>
                <w:color w:val="000000"/>
                <w:kern w:val="0"/>
                <w:sz w:val="21"/>
                <w:szCs w:val="21"/>
                <w:lang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3F0F3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1C5A1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2D78F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45C91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7E9F2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8C161D2">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C2A8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422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39AC72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4509EE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污水处理所用的化学品应分类存放、摆放整齐、无泄漏，储存危险化学品、化学品的药剂罐区应有防泄漏围堰。</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83028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0F9FA0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B7EC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2B3F1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7B55C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A3F14F7">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FEA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9A7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B96F9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1916E3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净化池应定期清理，</w:t>
            </w:r>
            <w:r>
              <w:rPr>
                <w:rFonts w:hint="eastAsia" w:ascii="宋体" w:hAnsi="宋体" w:eastAsia="宋体" w:cs="宋体"/>
                <w:color w:val="000000"/>
                <w:kern w:val="0"/>
                <w:sz w:val="21"/>
                <w:szCs w:val="21"/>
                <w:lang w:val="en-US" w:eastAsia="zh-CN" w:bidi="ar"/>
              </w:rPr>
              <w:t>清理过程应严格按照《工贸企业有限空间作业安全规定》的要求执行。</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11749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4E9A7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83707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60369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F8FB2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86BE125">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D29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0DA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056B10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5A24FE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kern w:val="0"/>
                <w:sz w:val="21"/>
                <w:szCs w:val="21"/>
                <w:lang w:bidi="ar"/>
              </w:rPr>
              <w:t>对生产中易造成化学灼伤及经皮肤吸收引起急性中毒事故的工作场所，应设置清洁设备和喷淋装置，对溅入眼内引起化学性眼炎或灼伤可能的作业场所，应设置淋浴、洗眼设备。</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998AA1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03175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19EDB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1ABC6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AB7CF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8D33CDA">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ADB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E75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688CAA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1806DC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室内的处理装置区域应设置局部通风，气浮池应设置排气设施。</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96927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A7873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20ECC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C0198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8103E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C7B2417">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283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BFB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1E0BD7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E6E81C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应根据污水特征和处理设施设置可燃、有毒气体监测和报警设施。</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9963A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E94E2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53408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4FB02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DCE263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ADC9E8D">
        <w:tblPrEx>
          <w:tblCellMar>
            <w:top w:w="0" w:type="dxa"/>
            <w:left w:w="108" w:type="dxa"/>
            <w:bottom w:w="0" w:type="dxa"/>
            <w:right w:w="108" w:type="dxa"/>
          </w:tblCellMar>
        </w:tblPrEx>
        <w:trPr>
          <w:trHeight w:val="76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A92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FAB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1A588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4A91FE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污水处理池的四周应设置防护栏，防护栏应完好；池周边应设置无关人员不应入内、危险等安全警示标志；有台阶或可能导致人员跌落的部位，应设置防止跌落的安全警示标志。</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93EC5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96AF7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FA8D76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F1416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A4CCE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24000C6">
        <w:tblPrEx>
          <w:tblCellMar>
            <w:top w:w="0" w:type="dxa"/>
            <w:left w:w="108" w:type="dxa"/>
            <w:bottom w:w="0" w:type="dxa"/>
            <w:right w:w="108" w:type="dxa"/>
          </w:tblCellMar>
        </w:tblPrEx>
        <w:trPr>
          <w:trHeight w:val="285" w:hRule="atLeast"/>
        </w:trPr>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03F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78A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电气安全</w:t>
            </w:r>
          </w:p>
        </w:tc>
        <w:tc>
          <w:tcPr>
            <w:tcW w:w="639" w:type="dxa"/>
            <w:vMerge w:val="restart"/>
            <w:tcBorders>
              <w:top w:val="single" w:color="auto" w:sz="4" w:space="0"/>
              <w:left w:val="single" w:color="000000" w:sz="4" w:space="0"/>
              <w:bottom w:val="single" w:color="auto" w:sz="4" w:space="0"/>
              <w:right w:val="single" w:color="000000" w:sz="4" w:space="0"/>
            </w:tcBorders>
            <w:noWrap w:val="0"/>
            <w:vAlign w:val="center"/>
          </w:tcPr>
          <w:p w14:paraId="43BEBF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电气安全</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D135A2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应依据国家公布的设备性能标准逐步淘汰落后的电气设备。</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CF280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F40701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10BB9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D2B26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50C15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D246300">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60F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544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525E5B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BE8203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高压配电装置应采用具有五防功能的金属封闭开关设备、低压成套开关设备应使用具有3C认证的产品。</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C92FB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87385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C5968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E50A8E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FB0CA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711D8F7">
        <w:tblPrEx>
          <w:tblCellMar>
            <w:top w:w="0" w:type="dxa"/>
            <w:left w:w="108" w:type="dxa"/>
            <w:bottom w:w="0" w:type="dxa"/>
            <w:right w:w="108" w:type="dxa"/>
          </w:tblCellMar>
        </w:tblPrEx>
        <w:trPr>
          <w:trHeight w:val="76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2F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E78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63472F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6A3C3C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应配备质量合格、数量满足工作需求的安全工器具：安全工器具应妥善保管，存放在干燥通风的场所，不允许当作其他工具使用，且不合格的安全工器具不应存放在工作现场。安全用具和防护用品实物上应张贴定期检验合格标志。</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D57B6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4F28A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D5E43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5C1B44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E72EB5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551E6A4">
        <w:tblPrEx>
          <w:tblCellMar>
            <w:top w:w="0" w:type="dxa"/>
            <w:left w:w="108" w:type="dxa"/>
            <w:bottom w:w="0" w:type="dxa"/>
            <w:right w:w="108" w:type="dxa"/>
          </w:tblCellMar>
        </w:tblPrEx>
        <w:trPr>
          <w:trHeight w:val="1238"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DCF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EDE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47A8854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right w:val="single" w:color="000000" w:sz="4" w:space="0"/>
            </w:tcBorders>
            <w:noWrap w:val="0"/>
            <w:vAlign w:val="center"/>
          </w:tcPr>
          <w:p w14:paraId="19C8A84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自备应急电源的管理应符合下列要求：</w:t>
            </w:r>
          </w:p>
          <w:p w14:paraId="41156FB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1</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自备应急电源应定期进行安全检查、预防性试验、启机试验和切换装置的切换试验，并做好记录；</w:t>
            </w:r>
          </w:p>
        </w:tc>
        <w:tc>
          <w:tcPr>
            <w:tcW w:w="410" w:type="dxa"/>
            <w:tcBorders>
              <w:top w:val="single" w:color="000000" w:sz="4" w:space="0"/>
              <w:left w:val="single" w:color="000000" w:sz="4" w:space="0"/>
              <w:right w:val="single" w:color="000000" w:sz="4" w:space="0"/>
            </w:tcBorders>
            <w:noWrap w:val="0"/>
            <w:vAlign w:val="center"/>
          </w:tcPr>
          <w:p w14:paraId="23BF0D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right w:val="single" w:color="000000" w:sz="4" w:space="0"/>
            </w:tcBorders>
            <w:noWrap w:val="0"/>
            <w:vAlign w:val="center"/>
          </w:tcPr>
          <w:p w14:paraId="70F646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right w:val="single" w:color="000000" w:sz="4" w:space="0"/>
            </w:tcBorders>
            <w:noWrap w:val="0"/>
            <w:vAlign w:val="center"/>
          </w:tcPr>
          <w:p w14:paraId="21607A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right w:val="single" w:color="000000" w:sz="4" w:space="0"/>
            </w:tcBorders>
            <w:noWrap w:val="0"/>
            <w:vAlign w:val="center"/>
          </w:tcPr>
          <w:p w14:paraId="06D037A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834D8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2C55D49">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4736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B08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47DAA2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159D9A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2</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不应自行变更自备发电机接线方式；</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92338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98AB8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8344F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C3B73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38017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7AF67E3">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86E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BC9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58C14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09617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3</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应有可靠的电气或机械闭锁装置，防止反送电，不应自行拆除闭锁装置或者使其失效。</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A340C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1DEF7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9B21C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0DEBA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8CD31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93A6F46">
        <w:tblPrEx>
          <w:tblCellMar>
            <w:top w:w="0" w:type="dxa"/>
            <w:left w:w="108" w:type="dxa"/>
            <w:bottom w:w="0" w:type="dxa"/>
            <w:right w:w="108" w:type="dxa"/>
          </w:tblCellMar>
        </w:tblPrEx>
        <w:trPr>
          <w:trHeight w:val="926"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7AF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DD9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2D60DC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right w:val="single" w:color="000000" w:sz="4" w:space="0"/>
            </w:tcBorders>
            <w:noWrap w:val="0"/>
            <w:vAlign w:val="center"/>
          </w:tcPr>
          <w:p w14:paraId="39E29D3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室内环境应符合下列要求：</w:t>
            </w:r>
          </w:p>
          <w:p w14:paraId="34C4E84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（1）变压器、高压配电装置、低压配电装置的操作区、维护通道应铺设绝缘胶垫；</w:t>
            </w:r>
          </w:p>
        </w:tc>
        <w:tc>
          <w:tcPr>
            <w:tcW w:w="410" w:type="dxa"/>
            <w:tcBorders>
              <w:top w:val="single" w:color="000000" w:sz="4" w:space="0"/>
              <w:left w:val="single" w:color="000000" w:sz="4" w:space="0"/>
              <w:right w:val="single" w:color="000000" w:sz="4" w:space="0"/>
            </w:tcBorders>
            <w:noWrap w:val="0"/>
            <w:vAlign w:val="center"/>
          </w:tcPr>
          <w:p w14:paraId="3011D95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right w:val="single" w:color="000000" w:sz="4" w:space="0"/>
            </w:tcBorders>
            <w:noWrap w:val="0"/>
            <w:vAlign w:val="center"/>
          </w:tcPr>
          <w:p w14:paraId="452922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right w:val="single" w:color="000000" w:sz="4" w:space="0"/>
            </w:tcBorders>
            <w:noWrap w:val="0"/>
            <w:vAlign w:val="center"/>
          </w:tcPr>
          <w:p w14:paraId="2E8AFFC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right w:val="single" w:color="000000" w:sz="4" w:space="0"/>
            </w:tcBorders>
            <w:noWrap w:val="0"/>
            <w:vAlign w:val="center"/>
          </w:tcPr>
          <w:p w14:paraId="7A8ACFE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55F1A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9ABD60B">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E1F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A92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4CC87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577C805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（2）正常照明和应急照明系统应完好；</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7A1F6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D10D8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3C6B8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CDA60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9BFE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28E5FCE">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961B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07E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5BB080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643762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（3）疏散指示标志灯的持续照明时间应大于30min；</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CE62C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4DBBD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691C7B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DA4A5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A61E2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A85B02F">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A7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278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3C6BDB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7E44ED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（4）室内环境整洁，场地平整，设备间不应存放与运行无关的物品，巡视道路畅通；</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482A0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BDC3A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84768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16A93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047E7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D91D791">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BF0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815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1FFAC8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77CA3E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（5）设备构架、基础无严重腐蚀，房屋不漏雨，无未封堵的孔洞、沟道；</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18270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D37EC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C00C8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56409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05F37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ABC1395">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87E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340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29C4C9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E3326F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（6）电缆沟盖板齐全，电缆夹层、电缆沟和电缆室设置的防水、排水、防小动物措施完好有效；</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5EDE8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05389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EB080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C89E7A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6E927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0974A77">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9EC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2F3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5954EAA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5309EB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（7）室内不应带入食物及储放粮食，值班室不应设置和使用寝具、明火灶具；</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6FAB0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38F1B8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9DB4E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44847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A886F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E5E328E">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AB6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EBE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CBF2F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53A1C7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（8）设备间内不应有与其无关的管道和线路通过。</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75FF8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4CC21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09211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4F731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A49C2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4EC197E">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2FF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513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01AD6E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0CCE57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（9）设备区域内应配有温、湿度计；</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16830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C758C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B36C7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95884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ACD9A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09A3937">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5C1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B7D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324A1F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D15668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（10）有专人值班的变配电室应配备专用电话，电话畅通，时钟准确。</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7E38B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32EB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880D4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162D2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3D842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B362FD3">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F73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D02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6956E7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6284AA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（11）出入口的门为防火门，向外开启，并应装锁，且门锁应便于值班人员在紧急情况下打开；</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7C7CB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FD014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5C5A6D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17E4B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AAC9C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D734ADB">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719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9398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6B9DA0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A576B9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（12）设备间与附属房间之间的门应向附属房间方向开启。高压间与低压间之间的门，应向低压间方向开启。配电装置室的中间门应采用双向开启门；</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CBEE8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7A8C0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F01AD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C0A13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14420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E8A8E9B">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C7F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E64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29FBA8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09D52D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（13）地面变配电室的通往室外的门、窗应装有纱门且门上方应装设雨罩；</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99221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C2F08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5CEC4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49335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6D568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4B04BA6">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C73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4F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572BB11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F38038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（14）应设置防止雨、雪和小动物从采光窗、通风窗、门、通风管道、桥架、电缆保护管等进入室内的设施；</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F2668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74504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E6D3D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5ED18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10B45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7FB789F">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A71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F80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6B28BB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0DB753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（15）出入口应设置高度不低于400mm的防小动物挡板。</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3A9AF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E3E4A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42928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270F8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F64D8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0AB1BC3">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852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D19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6DE734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B65252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（16）配电装置前应标注警戒线，警戒线距配电装置应不小于800mm；</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47C00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F4BED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E2E2E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5D170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476A0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2221711">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6F1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B17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87FAA6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F5E383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（17）变配电室的出入口应设置明显的安全警示标志牌。</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9E154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30762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248E9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38EE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ACBDF0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6570EE3">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CC5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8A7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604A6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9516BC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地下变配电室的管理还应符合下列要求：</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24A60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1DDE2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3E34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D42D4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59F16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C34DB16">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3F5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D873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5421F6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892317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（1）应有安全通道，安全通道和楼梯处应设逃生</w:t>
            </w:r>
            <w:r>
              <w:rPr>
                <w:rFonts w:hint="default" w:ascii="宋体" w:hAnsi="宋体" w:eastAsia="宋体" w:cs="宋体"/>
                <w:color w:val="000000"/>
                <w:kern w:val="0"/>
                <w:sz w:val="21"/>
                <w:szCs w:val="21"/>
                <w:lang w:val="en-US" w:bidi="ar"/>
              </w:rPr>
              <w:t>警示标识</w:t>
            </w:r>
            <w:r>
              <w:rPr>
                <w:rFonts w:hint="eastAsia" w:ascii="宋体" w:hAnsi="宋体" w:eastAsia="宋体" w:cs="宋体"/>
                <w:color w:val="000000"/>
                <w:kern w:val="0"/>
                <w:sz w:val="21"/>
                <w:szCs w:val="21"/>
                <w:lang w:bidi="ar"/>
              </w:rPr>
              <w:t>和应急照明装置；</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94638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FC77F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C487D6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E7D35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BFC95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39C7593">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7C6C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A5A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75F2F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7623734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（2）应设有通风散热、防潮排烟设备和事故照明装置；</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ABAC1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2D592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DF8E3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C9C23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BBB00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BDCC161">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52A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72B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3C0EA0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FDAE5F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（3）室内地面的最低处应设有集水坑并配有自动排水装置</w:t>
            </w:r>
            <w:r>
              <w:rPr>
                <w:rFonts w:hint="default" w:ascii="宋体" w:hAnsi="宋体" w:eastAsia="宋体" w:cs="宋体"/>
                <w:color w:val="000000"/>
                <w:kern w:val="0"/>
                <w:sz w:val="21"/>
                <w:szCs w:val="21"/>
                <w:lang w:val="en-US"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D8735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13FEF8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66181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6F49F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E09E8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D3B0DA9">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98A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0AF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0A021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410770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水中设备电气和照明自电源引入灯具、电气设备的导管应采用绝缘导管，不应采用金属或有金属护层的导管。</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AEEBEA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A13EB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EBE28C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1F07C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B7A17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454F4C1">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81E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5EC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06AC62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5ACAD0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电工岗位人员应取得有效的电工作业操作资格，操作证原件由电工人员上岗时随身携带或由企业统一进行管理。</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8406B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16755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A98BF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A1F74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FE5DC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A0026F5">
        <w:tblPrEx>
          <w:tblCellMar>
            <w:top w:w="0" w:type="dxa"/>
            <w:left w:w="108" w:type="dxa"/>
            <w:bottom w:w="0" w:type="dxa"/>
            <w:right w:w="108" w:type="dxa"/>
          </w:tblCellMar>
        </w:tblPrEx>
        <w:trPr>
          <w:trHeight w:val="510" w:hRule="atLeast"/>
        </w:trPr>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49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E843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消防安全</w:t>
            </w:r>
          </w:p>
        </w:tc>
        <w:tc>
          <w:tcPr>
            <w:tcW w:w="639" w:type="dxa"/>
            <w:vMerge w:val="restart"/>
            <w:tcBorders>
              <w:top w:val="single" w:color="auto" w:sz="4" w:space="0"/>
              <w:left w:val="single" w:color="000000" w:sz="4" w:space="0"/>
              <w:bottom w:val="single" w:color="auto" w:sz="4" w:space="0"/>
              <w:right w:val="single" w:color="000000" w:sz="4" w:space="0"/>
            </w:tcBorders>
            <w:noWrap w:val="0"/>
            <w:vAlign w:val="center"/>
          </w:tcPr>
          <w:p w14:paraId="44EECD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687D9B4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kern w:val="0"/>
                <w:sz w:val="21"/>
                <w:szCs w:val="21"/>
                <w:lang w:bidi="ar"/>
              </w:rPr>
              <w:t>应建立消防安全重点部位</w:t>
            </w:r>
            <w:r>
              <w:rPr>
                <w:rFonts w:hint="default" w:ascii="宋体" w:hAnsi="宋体" w:eastAsia="宋体" w:cs="宋体"/>
                <w:color w:val="000000"/>
                <w:kern w:val="0"/>
                <w:sz w:val="21"/>
                <w:szCs w:val="21"/>
                <w:lang w:val="en-US" w:bidi="ar"/>
              </w:rPr>
              <w:t>台账或</w:t>
            </w:r>
            <w:r>
              <w:rPr>
                <w:rFonts w:hint="eastAsia" w:ascii="宋体" w:hAnsi="宋体" w:eastAsia="宋体" w:cs="宋体"/>
                <w:color w:val="000000"/>
                <w:kern w:val="0"/>
                <w:sz w:val="21"/>
                <w:szCs w:val="21"/>
                <w:lang w:bidi="ar"/>
              </w:rPr>
              <w:t>清单，消防安全重点部位应张贴重点部位标志；应当设置能够覆盖全部营业区域的应急广播，并能够使用中英文两种语言播放。</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4A363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7088C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A7C23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21B33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B619F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47649F1">
        <w:tblPrEx>
          <w:tblCellMar>
            <w:top w:w="0" w:type="dxa"/>
            <w:left w:w="108" w:type="dxa"/>
            <w:bottom w:w="0" w:type="dxa"/>
            <w:right w:w="108" w:type="dxa"/>
          </w:tblCellMar>
        </w:tblPrEx>
        <w:trPr>
          <w:trHeight w:val="510" w:hRule="atLeast"/>
        </w:trPr>
        <w:tc>
          <w:tcPr>
            <w:tcW w:w="496" w:type="dxa"/>
            <w:vMerge w:val="continue"/>
            <w:tcBorders>
              <w:left w:val="single" w:color="000000" w:sz="4" w:space="0"/>
              <w:right w:val="single" w:color="000000" w:sz="4" w:space="0"/>
            </w:tcBorders>
            <w:noWrap w:val="0"/>
            <w:vAlign w:val="center"/>
          </w:tcPr>
          <w:p w14:paraId="2E78BD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p>
        </w:tc>
        <w:tc>
          <w:tcPr>
            <w:tcW w:w="722" w:type="dxa"/>
            <w:vMerge w:val="continue"/>
            <w:tcBorders>
              <w:left w:val="single" w:color="000000" w:sz="4" w:space="0"/>
              <w:right w:val="single" w:color="000000" w:sz="4" w:space="0"/>
            </w:tcBorders>
            <w:noWrap w:val="0"/>
            <w:vAlign w:val="center"/>
          </w:tcPr>
          <w:p w14:paraId="2654C74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bidi="ar"/>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2F2BA2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3D20A04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2.建筑消防设施的产权单位或者使用单位应当建立和落实消防设施的管理、检查、检测、维修、保养、建档等工作制度，对建筑消防设施、电器设备、电气线路每年至少进行一次全面检测，检测报告存档备查。</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326F6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3AFA7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87AEA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F7204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BDC72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319C8ABE">
        <w:tblPrEx>
          <w:tblCellMar>
            <w:top w:w="0" w:type="dxa"/>
            <w:left w:w="108" w:type="dxa"/>
            <w:bottom w:w="0" w:type="dxa"/>
            <w:right w:w="108" w:type="dxa"/>
          </w:tblCellMar>
        </w:tblPrEx>
        <w:trPr>
          <w:trHeight w:val="51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CFF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69D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156CCC8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1867E88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应每月至少对消火栓、灭火器的完好情况进行1次检查，现场悬挂并保存月度检查记录。</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6326D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1FDA3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A15D0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A2A58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EB765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88CB8E5">
        <w:tblPrEx>
          <w:tblCellMar>
            <w:top w:w="0" w:type="dxa"/>
            <w:left w:w="108" w:type="dxa"/>
            <w:bottom w:w="0" w:type="dxa"/>
            <w:right w:w="108" w:type="dxa"/>
          </w:tblCellMar>
        </w:tblPrEx>
        <w:trPr>
          <w:trHeight w:val="102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957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A43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67DF2E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58FD648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应指定专人或委托消防维保单位，对安全出口、疏散走道、消防供水、消防供电系统、自动灭火系统、火灾自动报警装置、消防电话、应急广播、消防应急照明灯、消防电梯、防烟和排烟设施、防火门和防火卷帘等进行日常维护保养，并保存记录。</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2B208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C028E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D13A2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D401E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1E35C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0CD83F1">
        <w:tblPrEx>
          <w:tblCellMar>
            <w:top w:w="0" w:type="dxa"/>
            <w:left w:w="108" w:type="dxa"/>
            <w:bottom w:w="0" w:type="dxa"/>
            <w:right w:w="108" w:type="dxa"/>
          </w:tblCellMar>
        </w:tblPrEx>
        <w:trPr>
          <w:trHeight w:val="9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A444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65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1B38DA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17DA0B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5.设备各项联动、操控及显示等功能运行良好。</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48BB1A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BB1B2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416C1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89A4B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4D061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76A0969E">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25D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00F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7109CC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4865C66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每月对灭火器的配置、外观等进行一次检查，并保留检查记录。</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F47EA2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D3044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7789F3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A4339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09FAC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4ADCC17B">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A67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0AD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41F4791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000000" w:sz="4" w:space="0"/>
              <w:left w:val="single" w:color="000000" w:sz="4" w:space="0"/>
              <w:bottom w:val="single" w:color="auto" w:sz="4" w:space="0"/>
              <w:right w:val="single" w:color="000000" w:sz="4" w:space="0"/>
            </w:tcBorders>
            <w:noWrap w:val="0"/>
            <w:vAlign w:val="center"/>
          </w:tcPr>
          <w:p w14:paraId="551FC44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每个防火分区应至少设置一个警报装置并有中文标志。</w:t>
            </w:r>
          </w:p>
        </w:tc>
        <w:tc>
          <w:tcPr>
            <w:tcW w:w="410" w:type="dxa"/>
            <w:tcBorders>
              <w:top w:val="single" w:color="000000" w:sz="4" w:space="0"/>
              <w:left w:val="single" w:color="000000" w:sz="4" w:space="0"/>
              <w:bottom w:val="single" w:color="auto" w:sz="4" w:space="0"/>
              <w:right w:val="single" w:color="000000" w:sz="4" w:space="0"/>
            </w:tcBorders>
            <w:noWrap w:val="0"/>
            <w:vAlign w:val="center"/>
          </w:tcPr>
          <w:p w14:paraId="3DAE02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000000" w:sz="4" w:space="0"/>
              <w:left w:val="single" w:color="000000" w:sz="4" w:space="0"/>
              <w:bottom w:val="single" w:color="auto" w:sz="4" w:space="0"/>
              <w:right w:val="single" w:color="000000" w:sz="4" w:space="0"/>
            </w:tcBorders>
            <w:noWrap w:val="0"/>
            <w:vAlign w:val="center"/>
          </w:tcPr>
          <w:p w14:paraId="18E4F24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000000" w:sz="4" w:space="0"/>
              <w:left w:val="single" w:color="000000" w:sz="4" w:space="0"/>
              <w:bottom w:val="single" w:color="auto" w:sz="4" w:space="0"/>
              <w:right w:val="single" w:color="000000" w:sz="4" w:space="0"/>
            </w:tcBorders>
            <w:noWrap w:val="0"/>
            <w:vAlign w:val="center"/>
          </w:tcPr>
          <w:p w14:paraId="6CF29EB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000000" w:sz="4" w:space="0"/>
              <w:left w:val="single" w:color="000000" w:sz="4" w:space="0"/>
              <w:bottom w:val="single" w:color="auto" w:sz="4" w:space="0"/>
              <w:right w:val="single" w:color="000000" w:sz="4" w:space="0"/>
            </w:tcBorders>
            <w:noWrap w:val="0"/>
            <w:vAlign w:val="center"/>
          </w:tcPr>
          <w:p w14:paraId="753359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000000" w:sz="4" w:space="0"/>
              <w:left w:val="single" w:color="000000" w:sz="4" w:space="0"/>
              <w:bottom w:val="single" w:color="auto" w:sz="4" w:space="0"/>
              <w:right w:val="single" w:color="000000" w:sz="4" w:space="0"/>
            </w:tcBorders>
            <w:noWrap w:val="0"/>
            <w:vAlign w:val="center"/>
          </w:tcPr>
          <w:p w14:paraId="6B1A5D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2C0F72A0">
        <w:tblPrEx>
          <w:tblCellMar>
            <w:top w:w="0" w:type="dxa"/>
            <w:left w:w="108" w:type="dxa"/>
            <w:bottom w:w="0" w:type="dxa"/>
            <w:right w:w="108" w:type="dxa"/>
          </w:tblCellMar>
        </w:tblPrEx>
        <w:trPr>
          <w:trHeight w:val="253"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8A9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C42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auto" w:sz="4" w:space="0"/>
            </w:tcBorders>
            <w:noWrap w:val="0"/>
            <w:vAlign w:val="center"/>
          </w:tcPr>
          <w:p w14:paraId="446C35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11D602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防火分区和防火门管理应符合下列要求：</w:t>
            </w:r>
          </w:p>
          <w:p w14:paraId="2F6DDA0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1</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不应随意改变建筑物消防设计确定的防火分区和分区之间的防火门，建筑物需改造时应重新进行防火分区设计；</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6E6B13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3B0FC2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57C5E9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6CCB3F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3EDBF7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5E1C2C7">
        <w:tblPrEx>
          <w:tblCellMar>
            <w:top w:w="0" w:type="dxa"/>
            <w:left w:w="108" w:type="dxa"/>
            <w:bottom w:w="0" w:type="dxa"/>
            <w:right w:w="108" w:type="dxa"/>
          </w:tblCellMar>
        </w:tblPrEx>
        <w:trPr>
          <w:trHeight w:val="340"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5F1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1E1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auto" w:sz="4" w:space="0"/>
            </w:tcBorders>
            <w:noWrap w:val="0"/>
            <w:vAlign w:val="center"/>
          </w:tcPr>
          <w:p w14:paraId="3A86A4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580263B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2</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常闭防火门和常开防火门应设置明显标志；</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6CF272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5E90CE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544B20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0CDFA8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2882155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E407E87">
        <w:tblPrEx>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auto" w:sz="4" w:space="0"/>
              <w:right w:val="single" w:color="000000" w:sz="4" w:space="0"/>
            </w:tcBorders>
            <w:noWrap w:val="0"/>
            <w:vAlign w:val="center"/>
          </w:tcPr>
          <w:p w14:paraId="6107AE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000000" w:sz="4" w:space="0"/>
              <w:left w:val="single" w:color="000000" w:sz="4" w:space="0"/>
              <w:bottom w:val="single" w:color="auto" w:sz="4" w:space="0"/>
              <w:right w:val="single" w:color="000000" w:sz="4" w:space="0"/>
            </w:tcBorders>
            <w:noWrap w:val="0"/>
            <w:vAlign w:val="center"/>
          </w:tcPr>
          <w:p w14:paraId="1B4729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0ACB09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000000" w:sz="4" w:space="0"/>
              <w:bottom w:val="single" w:color="auto" w:sz="4" w:space="0"/>
              <w:right w:val="single" w:color="000000" w:sz="4" w:space="0"/>
            </w:tcBorders>
            <w:noWrap w:val="0"/>
            <w:vAlign w:val="center"/>
          </w:tcPr>
          <w:p w14:paraId="73C992F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3</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常闭防火门应保持关闭，闭门器和开门器应保持完好。</w:t>
            </w:r>
          </w:p>
        </w:tc>
        <w:tc>
          <w:tcPr>
            <w:tcW w:w="410" w:type="dxa"/>
            <w:tcBorders>
              <w:top w:val="single" w:color="auto" w:sz="4" w:space="0"/>
              <w:left w:val="single" w:color="000000" w:sz="4" w:space="0"/>
              <w:bottom w:val="single" w:color="auto" w:sz="4" w:space="0"/>
              <w:right w:val="single" w:color="000000" w:sz="4" w:space="0"/>
            </w:tcBorders>
            <w:noWrap w:val="0"/>
            <w:vAlign w:val="center"/>
          </w:tcPr>
          <w:p w14:paraId="0C9CDA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000000" w:sz="4" w:space="0"/>
              <w:bottom w:val="single" w:color="auto" w:sz="4" w:space="0"/>
              <w:right w:val="single" w:color="000000" w:sz="4" w:space="0"/>
            </w:tcBorders>
            <w:noWrap w:val="0"/>
            <w:vAlign w:val="center"/>
          </w:tcPr>
          <w:p w14:paraId="32D341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000000" w:sz="4" w:space="0"/>
              <w:bottom w:val="single" w:color="auto" w:sz="4" w:space="0"/>
              <w:right w:val="single" w:color="000000" w:sz="4" w:space="0"/>
            </w:tcBorders>
            <w:noWrap w:val="0"/>
            <w:vAlign w:val="center"/>
          </w:tcPr>
          <w:p w14:paraId="4CE936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000000" w:sz="4" w:space="0"/>
              <w:bottom w:val="single" w:color="auto" w:sz="4" w:space="0"/>
              <w:right w:val="single" w:color="000000" w:sz="4" w:space="0"/>
            </w:tcBorders>
            <w:noWrap w:val="0"/>
            <w:vAlign w:val="center"/>
          </w:tcPr>
          <w:p w14:paraId="2396C4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000000" w:sz="4" w:space="0"/>
              <w:bottom w:val="single" w:color="auto" w:sz="4" w:space="0"/>
              <w:right w:val="single" w:color="000000" w:sz="4" w:space="0"/>
            </w:tcBorders>
            <w:noWrap w:val="0"/>
            <w:vAlign w:val="center"/>
          </w:tcPr>
          <w:p w14:paraId="3590D9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2A95365">
        <w:tblPrEx>
          <w:tblCellMar>
            <w:top w:w="0" w:type="dxa"/>
            <w:left w:w="108" w:type="dxa"/>
            <w:bottom w:w="0" w:type="dxa"/>
            <w:right w:w="108" w:type="dxa"/>
          </w:tblCellMar>
        </w:tblPrEx>
        <w:trPr>
          <w:trHeight w:val="624" w:hRule="atLeast"/>
        </w:trPr>
        <w:tc>
          <w:tcPr>
            <w:tcW w:w="496" w:type="dxa"/>
            <w:vMerge w:val="restart"/>
            <w:tcBorders>
              <w:top w:val="single" w:color="auto" w:sz="4" w:space="0"/>
              <w:left w:val="single" w:color="auto" w:sz="4" w:space="0"/>
              <w:bottom w:val="single" w:color="auto" w:sz="4" w:space="0"/>
              <w:right w:val="single" w:color="auto" w:sz="4" w:space="0"/>
            </w:tcBorders>
            <w:noWrap w:val="0"/>
            <w:vAlign w:val="center"/>
          </w:tcPr>
          <w:p w14:paraId="076320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7A3E49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作业安全</w:t>
            </w:r>
          </w:p>
        </w:tc>
        <w:tc>
          <w:tcPr>
            <w:tcW w:w="639" w:type="dxa"/>
            <w:vMerge w:val="restart"/>
            <w:tcBorders>
              <w:top w:val="single" w:color="auto" w:sz="4" w:space="0"/>
              <w:left w:val="single" w:color="auto" w:sz="4" w:space="0"/>
              <w:bottom w:val="single" w:color="auto" w:sz="4" w:space="0"/>
              <w:right w:val="single" w:color="auto" w:sz="4" w:space="0"/>
            </w:tcBorders>
            <w:noWrap w:val="0"/>
            <w:vAlign w:val="center"/>
          </w:tcPr>
          <w:p w14:paraId="43F22B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安全生产行为通则</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202BF7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一般要求应符合下列要求：</w:t>
            </w:r>
          </w:p>
          <w:p w14:paraId="1E9E8D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1</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进入作业区域应穿工作服；</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68B94D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54305F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20A78CA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15926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020EAF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FC239DC">
        <w:tblPrEx>
          <w:tblCellMar>
            <w:top w:w="0" w:type="dxa"/>
            <w:left w:w="108" w:type="dxa"/>
            <w:bottom w:w="0" w:type="dxa"/>
            <w:right w:w="108" w:type="dxa"/>
          </w:tblCellMar>
        </w:tblPrEx>
        <w:trPr>
          <w:trHeight w:val="285" w:hRule="atLeast"/>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14:paraId="1699BA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582704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7990EF5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792BEBD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2</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进入作业区域按安全操作规程的要求，佩戴劳动防护用品；</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266D26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358EC1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244AEC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23E63B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4720FF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169ED040">
        <w:tblPrEx>
          <w:tblCellMar>
            <w:top w:w="0" w:type="dxa"/>
            <w:left w:w="108" w:type="dxa"/>
            <w:bottom w:w="0" w:type="dxa"/>
            <w:right w:w="108" w:type="dxa"/>
          </w:tblCellMar>
        </w:tblPrEx>
        <w:trPr>
          <w:trHeight w:val="510" w:hRule="atLeast"/>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14:paraId="30F0E3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761A9E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5F95D3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4E53513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3</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作业开始前，应查阅交接班记录，应按规定检查设备设施、作业环境的安全状况，发现隐患立即排除；确认无隐患后，方可按流程开始作业；</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4237EF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509AC5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600778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35353DD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74106E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04AABA4F">
        <w:tblPrEx>
          <w:tblCellMar>
            <w:top w:w="0" w:type="dxa"/>
            <w:left w:w="108" w:type="dxa"/>
            <w:bottom w:w="0" w:type="dxa"/>
            <w:right w:w="108" w:type="dxa"/>
          </w:tblCellMar>
        </w:tblPrEx>
        <w:trPr>
          <w:trHeight w:val="510" w:hRule="atLeast"/>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14:paraId="1069F9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2A8C81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79DE07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718B252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4</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作业过程按安全操作规程的要求进行操作、巡查等作业，不应从事与操作无关的活动；</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00375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5D981F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495417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26138D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12DA67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8B96845">
        <w:tblPrEx>
          <w:tblCellMar>
            <w:top w:w="0" w:type="dxa"/>
            <w:left w:w="108" w:type="dxa"/>
            <w:bottom w:w="0" w:type="dxa"/>
            <w:right w:w="108" w:type="dxa"/>
          </w:tblCellMar>
        </w:tblPrEx>
        <w:trPr>
          <w:trHeight w:val="765" w:hRule="atLeast"/>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14:paraId="61946E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5BAD01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2D26AF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5460716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5</w:t>
            </w:r>
            <w:r>
              <w:rPr>
                <w:rFonts w:hint="default" w:ascii="宋体" w:hAnsi="宋体" w:eastAsia="宋体" w:cs="宋体"/>
                <w:color w:val="000000"/>
                <w:kern w:val="0"/>
                <w:sz w:val="21"/>
                <w:szCs w:val="21"/>
                <w:lang w:val="en-US" w:bidi="ar"/>
              </w:rPr>
              <w:t>）</w:t>
            </w:r>
            <w:r>
              <w:rPr>
                <w:rFonts w:hint="eastAsia" w:ascii="宋体" w:hAnsi="宋体" w:eastAsia="宋体" w:cs="宋体"/>
                <w:color w:val="000000"/>
                <w:kern w:val="0"/>
                <w:sz w:val="21"/>
                <w:szCs w:val="21"/>
                <w:lang w:bidi="ar"/>
              </w:rPr>
              <w:t>作业结束后，应切断电源等，对设备和作业环境进行检查，确认无隐患后，填写交接班记录；如有设备处在检修状态、设备故障待排除等情况，应在交接班记录内说明，并悬挂安全警示标志。</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73B2EE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5D99C1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31E356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3D6C7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6ACC52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573C9EB0">
        <w:tblPrEx>
          <w:tblCellMar>
            <w:top w:w="0" w:type="dxa"/>
            <w:left w:w="108" w:type="dxa"/>
            <w:bottom w:w="0" w:type="dxa"/>
            <w:right w:w="108" w:type="dxa"/>
          </w:tblCellMar>
        </w:tblPrEx>
        <w:trPr>
          <w:trHeight w:val="765" w:hRule="atLeast"/>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14:paraId="63447E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13A53F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14:paraId="68CADF6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082" w:type="dxa"/>
            <w:tcBorders>
              <w:top w:val="single" w:color="auto" w:sz="4" w:space="0"/>
              <w:left w:val="single" w:color="auto" w:sz="4" w:space="0"/>
              <w:bottom w:val="single" w:color="auto" w:sz="4" w:space="0"/>
              <w:right w:val="single" w:color="auto" w:sz="4" w:space="0"/>
            </w:tcBorders>
            <w:noWrap w:val="0"/>
            <w:vAlign w:val="center"/>
          </w:tcPr>
          <w:p w14:paraId="2B771A0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FF0000"/>
                <w:kern w:val="0"/>
                <w:sz w:val="21"/>
                <w:szCs w:val="21"/>
                <w:lang w:eastAsia="zh-CN" w:bidi="ar"/>
              </w:rPr>
            </w:pP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eastAsia="zh-CN" w:bidi="ar"/>
              </w:rPr>
              <w:t>）进行</w:t>
            </w:r>
            <w:r>
              <w:rPr>
                <w:rFonts w:hint="eastAsia" w:ascii="宋体" w:hAnsi="宋体" w:eastAsia="宋体" w:cs="宋体"/>
                <w:color w:val="000000"/>
                <w:kern w:val="0"/>
                <w:sz w:val="21"/>
                <w:szCs w:val="21"/>
                <w:lang w:val="en-US" w:eastAsia="zh-CN" w:bidi="ar"/>
              </w:rPr>
              <w:t>法定</w:t>
            </w:r>
            <w:r>
              <w:rPr>
                <w:rFonts w:hint="eastAsia" w:ascii="宋体" w:hAnsi="宋体" w:eastAsia="宋体" w:cs="宋体"/>
                <w:i w:val="0"/>
                <w:iCs w:val="0"/>
                <w:caps w:val="0"/>
                <w:color w:val="333333"/>
                <w:spacing w:val="0"/>
                <w:sz w:val="21"/>
                <w:szCs w:val="21"/>
                <w:shd w:val="clear" w:color="auto" w:fill="FFFFFF"/>
              </w:rPr>
              <w:t>危险作业</w:t>
            </w:r>
            <w:r>
              <w:rPr>
                <w:rFonts w:hint="eastAsia" w:ascii="宋体" w:hAnsi="宋体" w:eastAsia="宋体" w:cs="宋体"/>
                <w:color w:val="000000"/>
                <w:kern w:val="0"/>
                <w:sz w:val="21"/>
                <w:szCs w:val="21"/>
                <w:lang w:eastAsia="zh-CN" w:bidi="ar"/>
              </w:rPr>
              <w:t>时，应当安排专人进行现场安全管理，确保安全规程的遵守和安全措施的落实。</w:t>
            </w:r>
          </w:p>
        </w:tc>
        <w:tc>
          <w:tcPr>
            <w:tcW w:w="410" w:type="dxa"/>
            <w:tcBorders>
              <w:top w:val="single" w:color="auto" w:sz="4" w:space="0"/>
              <w:left w:val="single" w:color="auto" w:sz="4" w:space="0"/>
              <w:bottom w:val="single" w:color="auto" w:sz="4" w:space="0"/>
              <w:right w:val="single" w:color="auto" w:sz="4" w:space="0"/>
            </w:tcBorders>
            <w:noWrap w:val="0"/>
            <w:vAlign w:val="center"/>
          </w:tcPr>
          <w:p w14:paraId="030FA8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434" w:type="dxa"/>
            <w:tcBorders>
              <w:top w:val="single" w:color="auto" w:sz="4" w:space="0"/>
              <w:left w:val="single" w:color="auto" w:sz="4" w:space="0"/>
              <w:bottom w:val="single" w:color="auto" w:sz="4" w:space="0"/>
              <w:right w:val="single" w:color="auto" w:sz="4" w:space="0"/>
            </w:tcBorders>
            <w:noWrap w:val="0"/>
            <w:vAlign w:val="center"/>
          </w:tcPr>
          <w:p w14:paraId="13B16E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83A65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2949C1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6FC2B3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rPr>
            </w:pPr>
          </w:p>
        </w:tc>
      </w:tr>
      <w:tr w14:paraId="6D96C46C">
        <w:tblPrEx>
          <w:tblCellMar>
            <w:top w:w="0" w:type="dxa"/>
            <w:left w:w="108" w:type="dxa"/>
            <w:bottom w:w="0" w:type="dxa"/>
            <w:right w:w="108" w:type="dxa"/>
          </w:tblCellMar>
        </w:tblPrEx>
        <w:trPr>
          <w:trHeight w:val="397"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14:paraId="75C7C4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7EEEA4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基础管理</w:t>
            </w:r>
          </w:p>
        </w:tc>
        <w:tc>
          <w:tcPr>
            <w:tcW w:w="7913" w:type="dxa"/>
            <w:gridSpan w:val="6"/>
            <w:tcBorders>
              <w:top w:val="single" w:color="auto" w:sz="4" w:space="0"/>
              <w:left w:val="single" w:color="auto" w:sz="4" w:space="0"/>
              <w:bottom w:val="single" w:color="auto" w:sz="4" w:space="0"/>
              <w:right w:val="single" w:color="auto" w:sz="4" w:space="0"/>
            </w:tcBorders>
            <w:noWrap w:val="0"/>
            <w:vAlign w:val="center"/>
          </w:tcPr>
          <w:p w14:paraId="1773497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详见</w:t>
            </w:r>
            <w:r>
              <w:rPr>
                <w:rStyle w:val="7"/>
                <w:rFonts w:hint="eastAsia" w:ascii="宋体" w:hAnsi="宋体" w:eastAsia="宋体" w:cs="宋体"/>
                <w:sz w:val="21"/>
                <w:szCs w:val="21"/>
                <w:lang w:bidi="ar"/>
              </w:rPr>
              <w:t>《</w:t>
            </w:r>
            <w:r>
              <w:rPr>
                <w:rStyle w:val="7"/>
                <w:rFonts w:hint="eastAsia" w:ascii="宋体" w:hAnsi="宋体" w:eastAsia="宋体" w:cs="宋体"/>
                <w:sz w:val="21"/>
                <w:szCs w:val="21"/>
                <w:lang w:eastAsia="zh-CN" w:bidi="ar"/>
              </w:rPr>
              <w:t>永春县</w:t>
            </w:r>
            <w:r>
              <w:rPr>
                <w:rStyle w:val="7"/>
                <w:rFonts w:hint="eastAsia" w:ascii="宋体" w:hAnsi="宋体" w:eastAsia="宋体" w:cs="宋体"/>
                <w:sz w:val="21"/>
                <w:szCs w:val="21"/>
                <w:lang w:bidi="ar"/>
              </w:rPr>
              <w:t>工贸企业基础管理安全生产检查清单》</w:t>
            </w:r>
          </w:p>
        </w:tc>
      </w:tr>
      <w:tr w14:paraId="68826707">
        <w:tblPrEx>
          <w:tblCellMar>
            <w:top w:w="0" w:type="dxa"/>
            <w:left w:w="108" w:type="dxa"/>
            <w:bottom w:w="0" w:type="dxa"/>
            <w:right w:w="108" w:type="dxa"/>
          </w:tblCellMar>
        </w:tblPrEx>
        <w:trPr>
          <w:trHeight w:val="397"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14:paraId="126EA96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E77C4B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pacing w:val="-10"/>
                <w:kern w:val="0"/>
                <w:sz w:val="21"/>
                <w:szCs w:val="21"/>
                <w:lang w:bidi="ar"/>
              </w:rPr>
              <w:t>有限空间作业</w:t>
            </w:r>
          </w:p>
        </w:tc>
        <w:tc>
          <w:tcPr>
            <w:tcW w:w="7913" w:type="dxa"/>
            <w:gridSpan w:val="6"/>
            <w:tcBorders>
              <w:top w:val="single" w:color="auto" w:sz="4" w:space="0"/>
              <w:left w:val="single" w:color="auto" w:sz="4" w:space="0"/>
              <w:bottom w:val="single" w:color="auto" w:sz="4" w:space="0"/>
              <w:right w:val="single" w:color="auto" w:sz="4" w:space="0"/>
            </w:tcBorders>
            <w:noWrap w:val="0"/>
            <w:vAlign w:val="center"/>
          </w:tcPr>
          <w:p w14:paraId="75D1CA9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详见</w:t>
            </w:r>
            <w:r>
              <w:rPr>
                <w:rStyle w:val="7"/>
                <w:rFonts w:hint="eastAsia" w:ascii="宋体" w:hAnsi="宋体" w:eastAsia="宋体" w:cs="宋体"/>
                <w:sz w:val="21"/>
                <w:szCs w:val="21"/>
                <w:lang w:bidi="ar"/>
              </w:rPr>
              <w:t>《</w:t>
            </w:r>
            <w:r>
              <w:rPr>
                <w:rStyle w:val="7"/>
                <w:rFonts w:hint="eastAsia" w:ascii="宋体" w:hAnsi="宋体" w:eastAsia="宋体" w:cs="宋体"/>
                <w:sz w:val="21"/>
                <w:szCs w:val="21"/>
                <w:lang w:eastAsia="zh-CN" w:bidi="ar"/>
              </w:rPr>
              <w:t>永春县</w:t>
            </w:r>
            <w:r>
              <w:rPr>
                <w:rFonts w:hint="eastAsia" w:ascii="宋体" w:hAnsi="宋体" w:eastAsia="宋体" w:cs="宋体"/>
                <w:color w:val="000000"/>
                <w:kern w:val="0"/>
                <w:sz w:val="21"/>
                <w:szCs w:val="21"/>
                <w:lang w:bidi="ar"/>
              </w:rPr>
              <w:t>工贸企业有限空间作业专项安全生产检查清单</w:t>
            </w:r>
            <w:r>
              <w:rPr>
                <w:rStyle w:val="7"/>
                <w:rFonts w:hint="eastAsia" w:ascii="宋体" w:hAnsi="宋体" w:eastAsia="宋体" w:cs="宋体"/>
                <w:sz w:val="21"/>
                <w:szCs w:val="21"/>
                <w:lang w:bidi="ar"/>
              </w:rPr>
              <w:t>》</w:t>
            </w:r>
          </w:p>
        </w:tc>
      </w:tr>
      <w:tr w14:paraId="35A63EAA">
        <w:tblPrEx>
          <w:tblCellMar>
            <w:top w:w="0" w:type="dxa"/>
            <w:left w:w="108" w:type="dxa"/>
            <w:bottom w:w="0" w:type="dxa"/>
            <w:right w:w="108" w:type="dxa"/>
          </w:tblCellMar>
        </w:tblPrEx>
        <w:trPr>
          <w:trHeight w:val="397"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14:paraId="4EB0F2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9BC45A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危险作业</w:t>
            </w:r>
          </w:p>
        </w:tc>
        <w:tc>
          <w:tcPr>
            <w:tcW w:w="7913" w:type="dxa"/>
            <w:gridSpan w:val="6"/>
            <w:tcBorders>
              <w:top w:val="single" w:color="auto" w:sz="4" w:space="0"/>
              <w:left w:val="single" w:color="auto" w:sz="4" w:space="0"/>
              <w:bottom w:val="single" w:color="auto" w:sz="4" w:space="0"/>
              <w:right w:val="single" w:color="auto" w:sz="4" w:space="0"/>
            </w:tcBorders>
            <w:noWrap w:val="0"/>
            <w:vAlign w:val="center"/>
          </w:tcPr>
          <w:p w14:paraId="6E88B44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详见</w:t>
            </w:r>
            <w:r>
              <w:rPr>
                <w:rStyle w:val="7"/>
                <w:rFonts w:hint="eastAsia" w:ascii="宋体" w:hAnsi="宋体" w:eastAsia="宋体" w:cs="宋体"/>
                <w:sz w:val="21"/>
                <w:szCs w:val="21"/>
                <w:lang w:bidi="ar"/>
              </w:rPr>
              <w:t>《</w:t>
            </w:r>
            <w:r>
              <w:rPr>
                <w:rStyle w:val="7"/>
                <w:rFonts w:hint="eastAsia" w:ascii="宋体" w:hAnsi="宋体" w:eastAsia="宋体" w:cs="宋体"/>
                <w:sz w:val="21"/>
                <w:szCs w:val="21"/>
                <w:lang w:eastAsia="zh-CN" w:bidi="ar"/>
              </w:rPr>
              <w:t>永春县</w:t>
            </w:r>
            <w:r>
              <w:rPr>
                <w:rFonts w:hint="eastAsia" w:ascii="宋体" w:hAnsi="宋体" w:eastAsia="宋体" w:cs="宋体"/>
                <w:color w:val="000000"/>
                <w:kern w:val="0"/>
                <w:sz w:val="21"/>
                <w:szCs w:val="21"/>
                <w:lang w:bidi="ar"/>
              </w:rPr>
              <w:t>工贸企业危险作业安全生产</w:t>
            </w:r>
            <w:r>
              <w:rPr>
                <w:rFonts w:hint="eastAsia" w:ascii="宋体" w:hAnsi="宋体" w:eastAsia="宋体" w:cs="宋体"/>
                <w:color w:val="000000"/>
                <w:kern w:val="0"/>
                <w:sz w:val="21"/>
                <w:szCs w:val="21"/>
                <w:lang w:val="en-US" w:eastAsia="zh-CN" w:bidi="ar"/>
              </w:rPr>
              <w:t>检查清单</w:t>
            </w:r>
            <w:r>
              <w:rPr>
                <w:rStyle w:val="7"/>
                <w:rFonts w:hint="eastAsia" w:ascii="宋体" w:hAnsi="宋体" w:eastAsia="宋体" w:cs="宋体"/>
                <w:sz w:val="21"/>
                <w:szCs w:val="21"/>
                <w:lang w:bidi="ar"/>
              </w:rPr>
              <w:t>》</w:t>
            </w:r>
          </w:p>
        </w:tc>
      </w:tr>
      <w:tr w14:paraId="366EA335">
        <w:tblPrEx>
          <w:tblCellMar>
            <w:top w:w="0" w:type="dxa"/>
            <w:left w:w="108" w:type="dxa"/>
            <w:bottom w:w="0" w:type="dxa"/>
            <w:right w:w="108" w:type="dxa"/>
          </w:tblCellMar>
        </w:tblPrEx>
        <w:trPr>
          <w:trHeight w:val="90" w:hRule="atLeast"/>
        </w:trPr>
        <w:tc>
          <w:tcPr>
            <w:tcW w:w="9770" w:type="dxa"/>
            <w:gridSpan w:val="9"/>
            <w:tcBorders>
              <w:top w:val="single" w:color="auto" w:sz="4" w:space="0"/>
              <w:left w:val="single" w:color="auto" w:sz="4" w:space="0"/>
              <w:bottom w:val="single" w:color="auto" w:sz="4" w:space="0"/>
              <w:right w:val="single" w:color="auto" w:sz="4" w:space="0"/>
            </w:tcBorders>
            <w:noWrap w:val="0"/>
            <w:vAlign w:val="center"/>
          </w:tcPr>
          <w:p w14:paraId="60C29CCF">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其他安全生产问题（可另附页）：</w:t>
            </w:r>
          </w:p>
          <w:p w14:paraId="7D190C80">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b/>
                <w:bCs/>
                <w:color w:val="000000"/>
                <w:kern w:val="0"/>
                <w:sz w:val="21"/>
                <w:szCs w:val="21"/>
                <w:lang w:bidi="ar"/>
              </w:rPr>
            </w:pPr>
          </w:p>
        </w:tc>
      </w:tr>
      <w:tr w14:paraId="649D9A84">
        <w:tblPrEx>
          <w:tblCellMar>
            <w:top w:w="0" w:type="dxa"/>
            <w:left w:w="108" w:type="dxa"/>
            <w:bottom w:w="0" w:type="dxa"/>
            <w:right w:w="108" w:type="dxa"/>
          </w:tblCellMar>
        </w:tblPrEx>
        <w:trPr>
          <w:trHeight w:val="1620" w:hRule="atLeast"/>
        </w:trPr>
        <w:tc>
          <w:tcPr>
            <w:tcW w:w="5939" w:type="dxa"/>
            <w:gridSpan w:val="4"/>
            <w:tcBorders>
              <w:top w:val="single" w:color="auto" w:sz="4" w:space="0"/>
              <w:left w:val="single" w:color="auto" w:sz="4" w:space="0"/>
              <w:bottom w:val="single" w:color="auto" w:sz="4" w:space="0"/>
              <w:right w:val="single" w:color="auto" w:sz="4" w:space="0"/>
            </w:tcBorders>
            <w:noWrap w:val="0"/>
            <w:vAlign w:val="center"/>
          </w:tcPr>
          <w:p w14:paraId="3A0787B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检查人员签名：</w:t>
            </w:r>
          </w:p>
          <w:p w14:paraId="4CF0AD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1"/>
                <w:szCs w:val="21"/>
                <w:lang w:bidi="ar"/>
              </w:rPr>
            </w:pPr>
          </w:p>
          <w:p w14:paraId="23D5F89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1"/>
                <w:szCs w:val="21"/>
                <w:lang w:bidi="ar"/>
              </w:rPr>
            </w:pPr>
          </w:p>
          <w:p w14:paraId="2D61C10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1"/>
                <w:szCs w:val="21"/>
                <w:lang w:bidi="ar"/>
              </w:rPr>
            </w:pPr>
          </w:p>
          <w:p w14:paraId="0799CDE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rPr>
            </w:pPr>
            <w:r>
              <w:rPr>
                <w:rFonts w:hint="eastAsia" w:ascii="宋体" w:hAnsi="宋体" w:eastAsia="宋体" w:cs="宋体"/>
                <w:b/>
                <w:bCs/>
                <w:color w:val="000000"/>
                <w:kern w:val="0"/>
                <w:sz w:val="21"/>
                <w:szCs w:val="21"/>
                <w:lang w:bidi="ar"/>
              </w:rPr>
              <w:t>检查日期：   年   月   日</w:t>
            </w:r>
          </w:p>
        </w:tc>
        <w:tc>
          <w:tcPr>
            <w:tcW w:w="3831" w:type="dxa"/>
            <w:gridSpan w:val="5"/>
            <w:tcBorders>
              <w:top w:val="single" w:color="auto" w:sz="4" w:space="0"/>
              <w:left w:val="single" w:color="auto" w:sz="4" w:space="0"/>
              <w:bottom w:val="single" w:color="auto" w:sz="4" w:space="0"/>
              <w:right w:val="single" w:color="auto" w:sz="4" w:space="0"/>
            </w:tcBorders>
            <w:noWrap w:val="0"/>
            <w:vAlign w:val="center"/>
          </w:tcPr>
          <w:p w14:paraId="2A7CA5D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受检查企业负责人签字：</w:t>
            </w:r>
          </w:p>
          <w:p w14:paraId="757A484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1"/>
                <w:szCs w:val="21"/>
                <w:lang w:bidi="ar"/>
              </w:rPr>
            </w:pPr>
          </w:p>
          <w:p w14:paraId="69B337B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1"/>
                <w:szCs w:val="21"/>
                <w:lang w:bidi="ar"/>
              </w:rPr>
            </w:pPr>
          </w:p>
          <w:p w14:paraId="45117FA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1"/>
                <w:szCs w:val="21"/>
                <w:lang w:bidi="ar"/>
              </w:rPr>
            </w:pPr>
          </w:p>
          <w:p w14:paraId="33208B9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检查日期：   年  月  日</w:t>
            </w:r>
          </w:p>
        </w:tc>
      </w:tr>
    </w:tbl>
    <w:p w14:paraId="734A51AE">
      <w:pPr>
        <w:pStyle w:val="2"/>
        <w:rPr>
          <w:rFonts w:hint="eastAsia" w:ascii="仿宋_GB2312" w:hAnsi="仿宋_GB2312" w:eastAsia="仿宋_GB2312" w:cs="仿宋_GB2312"/>
          <w:sz w:val="32"/>
          <w:szCs w:val="32"/>
          <w:lang w:val="en-US" w:eastAsia="zh-CN"/>
        </w:rPr>
      </w:pPr>
    </w:p>
    <w:p w14:paraId="7F4C5B2F">
      <w:pPr>
        <w:pStyle w:val="2"/>
        <w:rPr>
          <w:rFonts w:hint="eastAsia" w:ascii="仿宋_GB2312" w:hAnsi="仿宋_GB2312" w:eastAsia="仿宋_GB2312" w:cs="仿宋_GB2312"/>
          <w:sz w:val="32"/>
          <w:szCs w:val="32"/>
          <w:lang w:val="en-US" w:eastAsia="zh-CN"/>
        </w:rPr>
      </w:pPr>
    </w:p>
    <w:p w14:paraId="4BBA08B8">
      <w:pPr>
        <w:pStyle w:val="2"/>
        <w:rPr>
          <w:rFonts w:hint="eastAsia" w:ascii="仿宋_GB2312" w:hAnsi="仿宋_GB2312" w:eastAsia="仿宋_GB2312" w:cs="仿宋_GB2312"/>
          <w:sz w:val="32"/>
          <w:szCs w:val="32"/>
          <w:lang w:val="en-US" w:eastAsia="zh-CN"/>
        </w:rPr>
      </w:pPr>
    </w:p>
    <w:p w14:paraId="680D1F95">
      <w:pPr>
        <w:pStyle w:val="2"/>
        <w:rPr>
          <w:rFonts w:hint="eastAsia" w:ascii="仿宋_GB2312" w:hAnsi="仿宋_GB2312" w:eastAsia="仿宋_GB2312" w:cs="仿宋_GB2312"/>
          <w:sz w:val="32"/>
          <w:szCs w:val="32"/>
          <w:lang w:val="en-US" w:eastAsia="zh-CN"/>
        </w:rPr>
      </w:pPr>
    </w:p>
    <w:p w14:paraId="08435DAE">
      <w:pPr>
        <w:pStyle w:val="2"/>
        <w:rPr>
          <w:rFonts w:hint="eastAsia" w:ascii="仿宋_GB2312" w:hAnsi="仿宋_GB2312" w:eastAsia="仿宋_GB2312" w:cs="仿宋_GB2312"/>
          <w:sz w:val="32"/>
          <w:szCs w:val="32"/>
          <w:lang w:val="en-US" w:eastAsia="zh-CN"/>
        </w:rPr>
      </w:pPr>
    </w:p>
    <w:p w14:paraId="25BC5DAA">
      <w:pPr>
        <w:pStyle w:val="2"/>
        <w:rPr>
          <w:rFonts w:hint="eastAsia" w:ascii="仿宋_GB2312" w:hAnsi="仿宋_GB2312" w:eastAsia="仿宋_GB2312" w:cs="仿宋_GB2312"/>
          <w:sz w:val="32"/>
          <w:szCs w:val="32"/>
          <w:lang w:val="en-US" w:eastAsia="zh-CN"/>
        </w:rPr>
      </w:pPr>
    </w:p>
    <w:p w14:paraId="1F617F0D">
      <w:pPr>
        <w:pStyle w:val="2"/>
        <w:rPr>
          <w:rFonts w:hint="eastAsia" w:ascii="仿宋_GB2312" w:hAnsi="仿宋_GB2312" w:eastAsia="仿宋_GB2312" w:cs="仿宋_GB2312"/>
          <w:sz w:val="32"/>
          <w:szCs w:val="32"/>
          <w:lang w:val="en-US" w:eastAsia="zh-CN"/>
        </w:rPr>
      </w:pPr>
    </w:p>
    <w:p w14:paraId="0464B017">
      <w:pPr>
        <w:pStyle w:val="2"/>
        <w:rPr>
          <w:rFonts w:hint="eastAsia" w:ascii="仿宋_GB2312" w:hAnsi="仿宋_GB2312" w:eastAsia="仿宋_GB2312" w:cs="仿宋_GB2312"/>
          <w:sz w:val="32"/>
          <w:szCs w:val="32"/>
          <w:lang w:val="en-US" w:eastAsia="zh-CN"/>
        </w:rPr>
      </w:pPr>
    </w:p>
    <w:p w14:paraId="01BBC1A4">
      <w:pPr>
        <w:pStyle w:val="2"/>
        <w:rPr>
          <w:rFonts w:hint="eastAsia" w:ascii="仿宋_GB2312" w:hAnsi="仿宋_GB2312" w:eastAsia="仿宋_GB2312" w:cs="仿宋_GB2312"/>
          <w:sz w:val="32"/>
          <w:szCs w:val="32"/>
          <w:lang w:val="en-US" w:eastAsia="zh-CN"/>
        </w:rPr>
      </w:pPr>
    </w:p>
    <w:p w14:paraId="3F58A97D">
      <w:pPr>
        <w:pStyle w:val="2"/>
        <w:rPr>
          <w:rFonts w:hint="eastAsia" w:ascii="仿宋_GB2312" w:hAnsi="仿宋_GB2312" w:eastAsia="仿宋_GB2312" w:cs="仿宋_GB2312"/>
          <w:sz w:val="32"/>
          <w:szCs w:val="32"/>
          <w:lang w:val="en-US" w:eastAsia="zh-CN"/>
        </w:rPr>
      </w:pPr>
    </w:p>
    <w:p w14:paraId="1BE5F2FE">
      <w:pPr>
        <w:pStyle w:val="2"/>
        <w:rPr>
          <w:rFonts w:hint="eastAsia" w:ascii="仿宋_GB2312" w:hAnsi="仿宋_GB2312" w:eastAsia="仿宋_GB2312" w:cs="仿宋_GB2312"/>
          <w:sz w:val="32"/>
          <w:szCs w:val="32"/>
          <w:lang w:val="en-US" w:eastAsia="zh-CN"/>
        </w:rPr>
      </w:pPr>
    </w:p>
    <w:p w14:paraId="43A98A32">
      <w:pPr>
        <w:pStyle w:val="2"/>
        <w:rPr>
          <w:rFonts w:hint="eastAsia" w:ascii="仿宋_GB2312" w:hAnsi="仿宋_GB2312" w:eastAsia="仿宋_GB2312" w:cs="仿宋_GB2312"/>
          <w:sz w:val="32"/>
          <w:szCs w:val="32"/>
          <w:lang w:val="en-US" w:eastAsia="zh-CN"/>
        </w:rPr>
      </w:pPr>
    </w:p>
    <w:p w14:paraId="558B4D65">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1B2CABB">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b w:val="0"/>
          <w:bCs w:val="0"/>
          <w:snapToGrid/>
          <w:color w:val="000000"/>
          <w:spacing w:val="0"/>
          <w:kern w:val="0"/>
          <w:sz w:val="40"/>
          <w:szCs w:val="40"/>
          <w:lang w:val="en-US" w:eastAsia="zh-CN" w:bidi="ar"/>
        </w:rPr>
      </w:pPr>
      <w:r>
        <w:rPr>
          <w:rFonts w:hint="eastAsia" w:ascii="方正小标宋简体" w:hAnsi="方正小标宋简体" w:eastAsia="方正小标宋简体" w:cs="方正小标宋简体"/>
          <w:b w:val="0"/>
          <w:bCs w:val="0"/>
          <w:snapToGrid/>
          <w:color w:val="000000"/>
          <w:spacing w:val="0"/>
          <w:kern w:val="0"/>
          <w:sz w:val="40"/>
          <w:szCs w:val="40"/>
          <w:lang w:val="en-US" w:eastAsia="zh-CN" w:bidi="ar"/>
        </w:rPr>
        <w:t>下洋镇餐饮业（小餐饮）安全生产检查清单</w:t>
      </w:r>
    </w:p>
    <w:tbl>
      <w:tblPr>
        <w:tblStyle w:val="5"/>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84"/>
        <w:gridCol w:w="697"/>
        <w:gridCol w:w="2918"/>
        <w:gridCol w:w="1093"/>
        <w:gridCol w:w="417"/>
        <w:gridCol w:w="467"/>
        <w:gridCol w:w="883"/>
        <w:gridCol w:w="2217"/>
      </w:tblGrid>
      <w:tr w14:paraId="3C64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4" w:type="dxa"/>
            <w:gridSpan w:val="2"/>
            <w:vMerge w:val="restart"/>
            <w:noWrap w:val="0"/>
            <w:vAlign w:val="center"/>
          </w:tcPr>
          <w:p w14:paraId="01A1DE0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企业</w:t>
            </w:r>
          </w:p>
          <w:p w14:paraId="7A9FBBF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全称</w:t>
            </w:r>
          </w:p>
        </w:tc>
        <w:tc>
          <w:tcPr>
            <w:tcW w:w="4708" w:type="dxa"/>
            <w:gridSpan w:val="3"/>
            <w:vMerge w:val="restart"/>
            <w:noWrap w:val="0"/>
            <w:vAlign w:val="center"/>
          </w:tcPr>
          <w:p w14:paraId="7A55DEF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p>
        </w:tc>
        <w:tc>
          <w:tcPr>
            <w:tcW w:w="1767" w:type="dxa"/>
            <w:gridSpan w:val="3"/>
            <w:noWrap w:val="0"/>
            <w:vAlign w:val="center"/>
          </w:tcPr>
          <w:p w14:paraId="7DE6519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主要负责人</w:t>
            </w:r>
          </w:p>
        </w:tc>
        <w:tc>
          <w:tcPr>
            <w:tcW w:w="2217" w:type="dxa"/>
            <w:noWrap w:val="0"/>
            <w:vAlign w:val="center"/>
          </w:tcPr>
          <w:p w14:paraId="2A0FAB8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p>
        </w:tc>
      </w:tr>
      <w:tr w14:paraId="5B30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4" w:type="dxa"/>
            <w:gridSpan w:val="2"/>
            <w:vMerge w:val="continue"/>
            <w:noWrap w:val="0"/>
            <w:vAlign w:val="center"/>
          </w:tcPr>
          <w:p w14:paraId="7786FBC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p>
        </w:tc>
        <w:tc>
          <w:tcPr>
            <w:tcW w:w="4708" w:type="dxa"/>
            <w:gridSpan w:val="3"/>
            <w:vMerge w:val="continue"/>
            <w:noWrap w:val="0"/>
            <w:vAlign w:val="center"/>
          </w:tcPr>
          <w:p w14:paraId="19279FA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p>
        </w:tc>
        <w:tc>
          <w:tcPr>
            <w:tcW w:w="1767" w:type="dxa"/>
            <w:gridSpan w:val="3"/>
            <w:noWrap w:val="0"/>
            <w:vAlign w:val="center"/>
          </w:tcPr>
          <w:p w14:paraId="5F6B12A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联系电话</w:t>
            </w:r>
          </w:p>
        </w:tc>
        <w:tc>
          <w:tcPr>
            <w:tcW w:w="2217" w:type="dxa"/>
            <w:noWrap w:val="0"/>
            <w:vAlign w:val="center"/>
          </w:tcPr>
          <w:p w14:paraId="3897508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p>
        </w:tc>
      </w:tr>
      <w:tr w14:paraId="1439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vMerge w:val="restart"/>
            <w:noWrap w:val="0"/>
            <w:vAlign w:val="center"/>
          </w:tcPr>
          <w:p w14:paraId="18D9395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序号</w:t>
            </w:r>
          </w:p>
        </w:tc>
        <w:tc>
          <w:tcPr>
            <w:tcW w:w="684" w:type="dxa"/>
            <w:vMerge w:val="restart"/>
            <w:noWrap w:val="0"/>
            <w:vAlign w:val="center"/>
          </w:tcPr>
          <w:p w14:paraId="384CFF5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检查</w:t>
            </w:r>
          </w:p>
          <w:p w14:paraId="3127F89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类别</w:t>
            </w:r>
          </w:p>
        </w:tc>
        <w:tc>
          <w:tcPr>
            <w:tcW w:w="697" w:type="dxa"/>
            <w:vMerge w:val="restart"/>
            <w:noWrap w:val="0"/>
            <w:vAlign w:val="center"/>
          </w:tcPr>
          <w:p w14:paraId="03167A0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检查</w:t>
            </w:r>
          </w:p>
          <w:p w14:paraId="21C2C5C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项目</w:t>
            </w:r>
          </w:p>
        </w:tc>
        <w:tc>
          <w:tcPr>
            <w:tcW w:w="4011" w:type="dxa"/>
            <w:gridSpan w:val="2"/>
            <w:vMerge w:val="restart"/>
            <w:noWrap w:val="0"/>
            <w:vAlign w:val="center"/>
          </w:tcPr>
          <w:p w14:paraId="303C2E1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检查标准要求</w:t>
            </w:r>
          </w:p>
        </w:tc>
        <w:tc>
          <w:tcPr>
            <w:tcW w:w="1767" w:type="dxa"/>
            <w:gridSpan w:val="3"/>
            <w:noWrap w:val="0"/>
            <w:vAlign w:val="center"/>
          </w:tcPr>
          <w:p w14:paraId="35F9E08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检查结果</w:t>
            </w:r>
          </w:p>
        </w:tc>
        <w:tc>
          <w:tcPr>
            <w:tcW w:w="2217" w:type="dxa"/>
            <w:vMerge w:val="restart"/>
            <w:noWrap w:val="0"/>
            <w:vAlign w:val="center"/>
          </w:tcPr>
          <w:p w14:paraId="25FE501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隐患问题描述</w:t>
            </w:r>
          </w:p>
        </w:tc>
      </w:tr>
      <w:tr w14:paraId="0CFF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vMerge w:val="continue"/>
            <w:noWrap w:val="0"/>
            <w:vAlign w:val="center"/>
          </w:tcPr>
          <w:p w14:paraId="654D83B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684" w:type="dxa"/>
            <w:vMerge w:val="continue"/>
            <w:noWrap w:val="0"/>
            <w:vAlign w:val="center"/>
          </w:tcPr>
          <w:p w14:paraId="3A2130A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697" w:type="dxa"/>
            <w:vMerge w:val="continue"/>
            <w:noWrap w:val="0"/>
            <w:vAlign w:val="center"/>
          </w:tcPr>
          <w:p w14:paraId="4B29089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4011" w:type="dxa"/>
            <w:gridSpan w:val="2"/>
            <w:vMerge w:val="continue"/>
            <w:noWrap w:val="0"/>
            <w:vAlign w:val="center"/>
          </w:tcPr>
          <w:p w14:paraId="20D83F0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417" w:type="dxa"/>
            <w:noWrap w:val="0"/>
            <w:vAlign w:val="center"/>
          </w:tcPr>
          <w:p w14:paraId="59DFF73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是</w:t>
            </w:r>
          </w:p>
        </w:tc>
        <w:tc>
          <w:tcPr>
            <w:tcW w:w="467" w:type="dxa"/>
            <w:noWrap w:val="0"/>
            <w:vAlign w:val="center"/>
          </w:tcPr>
          <w:p w14:paraId="153ED11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否</w:t>
            </w:r>
          </w:p>
        </w:tc>
        <w:tc>
          <w:tcPr>
            <w:tcW w:w="883" w:type="dxa"/>
            <w:noWrap w:val="0"/>
            <w:vAlign w:val="center"/>
          </w:tcPr>
          <w:p w14:paraId="45D4A74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不涉及</w:t>
            </w:r>
          </w:p>
        </w:tc>
        <w:tc>
          <w:tcPr>
            <w:tcW w:w="2217" w:type="dxa"/>
            <w:vMerge w:val="continue"/>
            <w:noWrap w:val="0"/>
            <w:vAlign w:val="center"/>
          </w:tcPr>
          <w:p w14:paraId="3DE9CE5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575C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63021EF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w:t>
            </w:r>
          </w:p>
        </w:tc>
        <w:tc>
          <w:tcPr>
            <w:tcW w:w="684" w:type="dxa"/>
            <w:vMerge w:val="restart"/>
            <w:noWrap w:val="0"/>
            <w:vAlign w:val="center"/>
          </w:tcPr>
          <w:p w14:paraId="769CC14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目标职责</w:t>
            </w:r>
          </w:p>
        </w:tc>
        <w:tc>
          <w:tcPr>
            <w:tcW w:w="697" w:type="dxa"/>
            <w:vMerge w:val="restart"/>
            <w:noWrap w:val="0"/>
            <w:vAlign w:val="center"/>
          </w:tcPr>
          <w:p w14:paraId="5C61025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安全主体责任落实</w:t>
            </w:r>
          </w:p>
        </w:tc>
        <w:tc>
          <w:tcPr>
            <w:tcW w:w="4011" w:type="dxa"/>
            <w:gridSpan w:val="2"/>
            <w:noWrap w:val="0"/>
            <w:vAlign w:val="center"/>
          </w:tcPr>
          <w:p w14:paraId="62A11879">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1.单位主要负责人是场所消防安全责任人，必须落实消防安全管理制度，定期组织消防安全隐患排查、消防安全培训、消防应急演练。</w:t>
            </w:r>
          </w:p>
        </w:tc>
        <w:tc>
          <w:tcPr>
            <w:tcW w:w="417" w:type="dxa"/>
            <w:noWrap w:val="0"/>
            <w:vAlign w:val="center"/>
          </w:tcPr>
          <w:p w14:paraId="2E42970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426696E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p w14:paraId="445A1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p w14:paraId="4DA57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3364B80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0463F43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4460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044714B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w:t>
            </w:r>
          </w:p>
        </w:tc>
        <w:tc>
          <w:tcPr>
            <w:tcW w:w="684" w:type="dxa"/>
            <w:vMerge w:val="continue"/>
            <w:noWrap w:val="0"/>
            <w:vAlign w:val="center"/>
          </w:tcPr>
          <w:p w14:paraId="1110EB9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6E6BC48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0C62E93A">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2.实行用气安全巡检制度，餐饮场所燃气安全公示牌记录应完整规范。</w:t>
            </w:r>
          </w:p>
        </w:tc>
        <w:tc>
          <w:tcPr>
            <w:tcW w:w="417" w:type="dxa"/>
            <w:noWrap w:val="0"/>
            <w:vAlign w:val="center"/>
          </w:tcPr>
          <w:p w14:paraId="7824E0A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5437A16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2302C0D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58B61FB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4796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543CD0C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w:t>
            </w:r>
          </w:p>
        </w:tc>
        <w:tc>
          <w:tcPr>
            <w:tcW w:w="684" w:type="dxa"/>
            <w:vMerge w:val="restart"/>
            <w:noWrap w:val="0"/>
            <w:vAlign w:val="center"/>
          </w:tcPr>
          <w:p w14:paraId="59A694C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教育培训</w:t>
            </w:r>
          </w:p>
        </w:tc>
        <w:tc>
          <w:tcPr>
            <w:tcW w:w="697" w:type="dxa"/>
            <w:vMerge w:val="restart"/>
            <w:noWrap w:val="0"/>
            <w:vAlign w:val="center"/>
          </w:tcPr>
          <w:p w14:paraId="3D47DCF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员工培训</w:t>
            </w:r>
          </w:p>
        </w:tc>
        <w:tc>
          <w:tcPr>
            <w:tcW w:w="4011" w:type="dxa"/>
            <w:gridSpan w:val="2"/>
            <w:noWrap w:val="0"/>
            <w:vAlign w:val="center"/>
          </w:tcPr>
          <w:p w14:paraId="735A232B">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1.全体员工经过消防培训、演练，达到“四会”要求：会报火警、会检查火灾隐患、会扑救初起火灾、会组织人员疏散逃生。</w:t>
            </w:r>
          </w:p>
        </w:tc>
        <w:tc>
          <w:tcPr>
            <w:tcW w:w="417" w:type="dxa"/>
            <w:noWrap w:val="0"/>
            <w:vAlign w:val="center"/>
          </w:tcPr>
          <w:p w14:paraId="3551F2F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7157CCB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61B8D4A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50335EC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56F1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325B772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4</w:t>
            </w:r>
          </w:p>
        </w:tc>
        <w:tc>
          <w:tcPr>
            <w:tcW w:w="684" w:type="dxa"/>
            <w:vMerge w:val="continue"/>
            <w:noWrap w:val="0"/>
            <w:vAlign w:val="center"/>
          </w:tcPr>
          <w:p w14:paraId="7EAA5A5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16E422E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65AA241D">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2.自觉参加政府、村（居）、社区等组织的消防、燃气等培训。</w:t>
            </w:r>
          </w:p>
        </w:tc>
        <w:tc>
          <w:tcPr>
            <w:tcW w:w="417" w:type="dxa"/>
            <w:noWrap w:val="0"/>
            <w:vAlign w:val="center"/>
          </w:tcPr>
          <w:p w14:paraId="6EACD0F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3ED7D36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393B059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4B6B867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555F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1BC59FE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5</w:t>
            </w:r>
          </w:p>
        </w:tc>
        <w:tc>
          <w:tcPr>
            <w:tcW w:w="684" w:type="dxa"/>
            <w:vMerge w:val="restart"/>
            <w:noWrap w:val="0"/>
            <w:vAlign w:val="center"/>
          </w:tcPr>
          <w:p w14:paraId="07105FA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现场管理</w:t>
            </w:r>
          </w:p>
        </w:tc>
        <w:tc>
          <w:tcPr>
            <w:tcW w:w="697" w:type="dxa"/>
            <w:vMerge w:val="restart"/>
            <w:noWrap w:val="0"/>
            <w:vAlign w:val="center"/>
          </w:tcPr>
          <w:p w14:paraId="11B0895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厨房</w:t>
            </w:r>
          </w:p>
        </w:tc>
        <w:tc>
          <w:tcPr>
            <w:tcW w:w="4011" w:type="dxa"/>
            <w:gridSpan w:val="2"/>
            <w:noWrap w:val="0"/>
            <w:vAlign w:val="center"/>
          </w:tcPr>
          <w:p w14:paraId="530CA536">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1.厨房站台、油烟机、油烟管道、灶台、灶具应定期清洗，燃气管道应经常检查、保养。</w:t>
            </w:r>
          </w:p>
        </w:tc>
        <w:tc>
          <w:tcPr>
            <w:tcW w:w="417" w:type="dxa"/>
            <w:noWrap w:val="0"/>
            <w:vAlign w:val="center"/>
          </w:tcPr>
          <w:p w14:paraId="48DF591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21B9A71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40D9253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4CA91C0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13D0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0B38AD9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6</w:t>
            </w:r>
          </w:p>
        </w:tc>
        <w:tc>
          <w:tcPr>
            <w:tcW w:w="684" w:type="dxa"/>
            <w:vMerge w:val="continue"/>
            <w:noWrap w:val="0"/>
            <w:vAlign w:val="center"/>
          </w:tcPr>
          <w:p w14:paraId="4E65966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3F03D31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70F7FA0F">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2.厨房应配备灭火毯，必须具备良好的通风条件，并设置送排风装置，按规定配备灭火器材。</w:t>
            </w:r>
          </w:p>
        </w:tc>
        <w:tc>
          <w:tcPr>
            <w:tcW w:w="417" w:type="dxa"/>
            <w:noWrap w:val="0"/>
            <w:vAlign w:val="center"/>
          </w:tcPr>
          <w:p w14:paraId="2E7CEB1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23ABB33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292ADB1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106FD38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2F2B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4442472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7</w:t>
            </w:r>
          </w:p>
        </w:tc>
        <w:tc>
          <w:tcPr>
            <w:tcW w:w="684" w:type="dxa"/>
            <w:vMerge w:val="continue"/>
            <w:noWrap w:val="0"/>
            <w:vAlign w:val="center"/>
          </w:tcPr>
          <w:p w14:paraId="6617389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restart"/>
            <w:noWrap w:val="0"/>
            <w:vAlign w:val="center"/>
          </w:tcPr>
          <w:p w14:paraId="58C52B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燃气安全</w:t>
            </w:r>
          </w:p>
        </w:tc>
        <w:tc>
          <w:tcPr>
            <w:tcW w:w="4011" w:type="dxa"/>
            <w:gridSpan w:val="2"/>
            <w:noWrap w:val="0"/>
            <w:vAlign w:val="center"/>
          </w:tcPr>
          <w:p w14:paraId="531FC2DC">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1.不得在地下或半地下空间使用瓶装液化石油气。</w:t>
            </w:r>
          </w:p>
        </w:tc>
        <w:tc>
          <w:tcPr>
            <w:tcW w:w="417" w:type="dxa"/>
            <w:noWrap w:val="0"/>
            <w:vAlign w:val="center"/>
          </w:tcPr>
          <w:p w14:paraId="5577EDC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5993D18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6EC20EB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3D8BB08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09A8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3B452D0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8</w:t>
            </w:r>
          </w:p>
        </w:tc>
        <w:tc>
          <w:tcPr>
            <w:tcW w:w="684" w:type="dxa"/>
            <w:vMerge w:val="continue"/>
            <w:noWrap w:val="0"/>
            <w:vAlign w:val="center"/>
          </w:tcPr>
          <w:p w14:paraId="055B99F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22FCCB0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640B4F74">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2.用气场所内使用及储存的液化石油气气瓶总重量不得超过100kg。</w:t>
            </w:r>
          </w:p>
        </w:tc>
        <w:tc>
          <w:tcPr>
            <w:tcW w:w="417" w:type="dxa"/>
            <w:noWrap w:val="0"/>
            <w:vAlign w:val="center"/>
          </w:tcPr>
          <w:p w14:paraId="309FA6C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5EF04D5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6CC2CB8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1CCAF0F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218E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04753D7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9</w:t>
            </w:r>
          </w:p>
        </w:tc>
        <w:tc>
          <w:tcPr>
            <w:tcW w:w="684" w:type="dxa"/>
            <w:vMerge w:val="continue"/>
            <w:noWrap w:val="0"/>
            <w:vAlign w:val="center"/>
          </w:tcPr>
          <w:p w14:paraId="202A408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4F2F6B6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643CDEC5">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3.严禁在密闭的柜体中、用餐场所中存放气瓶。</w:t>
            </w:r>
          </w:p>
        </w:tc>
        <w:tc>
          <w:tcPr>
            <w:tcW w:w="417" w:type="dxa"/>
            <w:noWrap w:val="0"/>
            <w:vAlign w:val="center"/>
          </w:tcPr>
          <w:p w14:paraId="69832FF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04DE419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1C2DC0A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05470A4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7E1F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16255ED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10</w:t>
            </w:r>
          </w:p>
        </w:tc>
        <w:tc>
          <w:tcPr>
            <w:tcW w:w="684" w:type="dxa"/>
            <w:vMerge w:val="continue"/>
            <w:noWrap w:val="0"/>
            <w:vAlign w:val="center"/>
          </w:tcPr>
          <w:p w14:paraId="0E8F7EE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69B5B72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10F5D00C">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4.燃气气瓶超过100kg时，要按要求设置专门气瓶间，气瓶间应具备良好的通风环境，气瓶间内电气设施应采用相应防爆等级的防爆型电气，并应设置可燃气体泄漏报警装置。</w:t>
            </w:r>
          </w:p>
        </w:tc>
        <w:tc>
          <w:tcPr>
            <w:tcW w:w="417" w:type="dxa"/>
            <w:noWrap w:val="0"/>
            <w:vAlign w:val="center"/>
          </w:tcPr>
          <w:p w14:paraId="0C35310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2AA96DE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5A0DBB8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7FFECF9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4D9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147ED51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11</w:t>
            </w:r>
          </w:p>
        </w:tc>
        <w:tc>
          <w:tcPr>
            <w:tcW w:w="684" w:type="dxa"/>
            <w:vMerge w:val="continue"/>
            <w:noWrap w:val="0"/>
            <w:vAlign w:val="center"/>
          </w:tcPr>
          <w:p w14:paraId="37DAF8B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76683DB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29DD6434">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5.连接软管长度不超过2米。</w:t>
            </w:r>
          </w:p>
        </w:tc>
        <w:tc>
          <w:tcPr>
            <w:tcW w:w="417" w:type="dxa"/>
            <w:noWrap w:val="0"/>
            <w:vAlign w:val="center"/>
          </w:tcPr>
          <w:p w14:paraId="3F2C1EB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230B4F7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4F1887F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186DB5B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1AFF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3DC7DB7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12</w:t>
            </w:r>
          </w:p>
        </w:tc>
        <w:tc>
          <w:tcPr>
            <w:tcW w:w="684" w:type="dxa"/>
            <w:vMerge w:val="continue"/>
            <w:noWrap w:val="0"/>
            <w:vAlign w:val="center"/>
          </w:tcPr>
          <w:p w14:paraId="40B2C79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662B136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70E895FC">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6.连接软管私接“三通”。</w:t>
            </w:r>
          </w:p>
        </w:tc>
        <w:tc>
          <w:tcPr>
            <w:tcW w:w="417" w:type="dxa"/>
            <w:noWrap w:val="0"/>
            <w:vAlign w:val="center"/>
          </w:tcPr>
          <w:p w14:paraId="32C2C34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62358A0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3868395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37FFF4A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7077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39F5AB9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13</w:t>
            </w:r>
          </w:p>
        </w:tc>
        <w:tc>
          <w:tcPr>
            <w:tcW w:w="684" w:type="dxa"/>
            <w:vMerge w:val="continue"/>
            <w:noWrap w:val="0"/>
            <w:vAlign w:val="center"/>
          </w:tcPr>
          <w:p w14:paraId="31AE0D1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restart"/>
            <w:noWrap w:val="0"/>
            <w:vAlign w:val="center"/>
          </w:tcPr>
          <w:p w14:paraId="3FAFF9F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燃气安全</w:t>
            </w:r>
          </w:p>
        </w:tc>
        <w:tc>
          <w:tcPr>
            <w:tcW w:w="4011" w:type="dxa"/>
            <w:gridSpan w:val="2"/>
            <w:noWrap w:val="0"/>
            <w:vAlign w:val="center"/>
          </w:tcPr>
          <w:p w14:paraId="57E5CCE3">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7.连接软管不得穿越墙体、门窗、顶棚和地面，如连接管道长度超过2米或穿越墙体、楼板、顶棚、门窗的，应采用钢管敷设主管道。</w:t>
            </w:r>
          </w:p>
        </w:tc>
        <w:tc>
          <w:tcPr>
            <w:tcW w:w="417" w:type="dxa"/>
            <w:noWrap w:val="0"/>
            <w:vAlign w:val="center"/>
          </w:tcPr>
          <w:p w14:paraId="0D028C3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7ABC4BC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7F7EC8D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71DFBE3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444A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74CE6E6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14</w:t>
            </w:r>
          </w:p>
        </w:tc>
        <w:tc>
          <w:tcPr>
            <w:tcW w:w="684" w:type="dxa"/>
            <w:vMerge w:val="continue"/>
            <w:noWrap w:val="0"/>
            <w:vAlign w:val="center"/>
          </w:tcPr>
          <w:p w14:paraId="1E1635D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4B5395D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00545589">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8.按规范设置燃气报警器，燃气报警器必须处于有效状态，能够正常使用。</w:t>
            </w:r>
          </w:p>
        </w:tc>
        <w:tc>
          <w:tcPr>
            <w:tcW w:w="417" w:type="dxa"/>
            <w:noWrap w:val="0"/>
            <w:vAlign w:val="center"/>
          </w:tcPr>
          <w:p w14:paraId="574F4E1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5046881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5A0BC4E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3AA404B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0156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4C1A72A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15</w:t>
            </w:r>
          </w:p>
        </w:tc>
        <w:tc>
          <w:tcPr>
            <w:tcW w:w="684" w:type="dxa"/>
            <w:vMerge w:val="continue"/>
            <w:noWrap w:val="0"/>
            <w:vAlign w:val="center"/>
          </w:tcPr>
          <w:p w14:paraId="2CD2C0A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42B757A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32B7234D">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9.使用禁止使用的50kg“气液双相”气瓶。</w:t>
            </w:r>
          </w:p>
        </w:tc>
        <w:tc>
          <w:tcPr>
            <w:tcW w:w="417" w:type="dxa"/>
            <w:noWrap w:val="0"/>
            <w:vAlign w:val="center"/>
          </w:tcPr>
          <w:p w14:paraId="523A4BD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765A854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404E2FE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3E7B313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363A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206C5C6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16</w:t>
            </w:r>
          </w:p>
        </w:tc>
        <w:tc>
          <w:tcPr>
            <w:tcW w:w="684" w:type="dxa"/>
            <w:vMerge w:val="continue"/>
            <w:noWrap w:val="0"/>
            <w:vAlign w:val="center"/>
          </w:tcPr>
          <w:p w14:paraId="616354C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37DE006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3DF5F9BC">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10.不得使用可调节出口压力的调压器。</w:t>
            </w:r>
          </w:p>
        </w:tc>
        <w:tc>
          <w:tcPr>
            <w:tcW w:w="417" w:type="dxa"/>
            <w:noWrap w:val="0"/>
            <w:vAlign w:val="center"/>
          </w:tcPr>
          <w:p w14:paraId="3BDE242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039C00B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11430E3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6130688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3BC9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3AF5AB4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17</w:t>
            </w:r>
          </w:p>
        </w:tc>
        <w:tc>
          <w:tcPr>
            <w:tcW w:w="684" w:type="dxa"/>
            <w:vMerge w:val="continue"/>
            <w:noWrap w:val="0"/>
            <w:vAlign w:val="center"/>
          </w:tcPr>
          <w:p w14:paraId="66F594F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7E70A8B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743DB203">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11.不得对燃烧器具进行中压供气。</w:t>
            </w:r>
          </w:p>
        </w:tc>
        <w:tc>
          <w:tcPr>
            <w:tcW w:w="417" w:type="dxa"/>
            <w:noWrap w:val="0"/>
            <w:vAlign w:val="center"/>
          </w:tcPr>
          <w:p w14:paraId="767D3C4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289F9C3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5FE300F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756D451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69C6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61EC57B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18</w:t>
            </w:r>
          </w:p>
        </w:tc>
        <w:tc>
          <w:tcPr>
            <w:tcW w:w="684" w:type="dxa"/>
            <w:vMerge w:val="continue"/>
            <w:noWrap w:val="0"/>
            <w:vAlign w:val="center"/>
          </w:tcPr>
          <w:p w14:paraId="6D16658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02F1EA7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1794F33C">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12.气瓶与燃气灶具的水平净距不小于0.5米。</w:t>
            </w:r>
          </w:p>
        </w:tc>
        <w:tc>
          <w:tcPr>
            <w:tcW w:w="417" w:type="dxa"/>
            <w:noWrap w:val="0"/>
            <w:vAlign w:val="center"/>
          </w:tcPr>
          <w:p w14:paraId="13AF919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7115352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26BB8B3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424A2E1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1948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5140D7F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19</w:t>
            </w:r>
          </w:p>
        </w:tc>
        <w:tc>
          <w:tcPr>
            <w:tcW w:w="684" w:type="dxa"/>
            <w:vMerge w:val="continue"/>
            <w:noWrap w:val="0"/>
            <w:vAlign w:val="center"/>
          </w:tcPr>
          <w:p w14:paraId="0D37892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196D5AB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135780A7">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13.严禁加热、摔砸、倒置、</w:t>
            </w:r>
            <w:r>
              <w:rPr>
                <w:rFonts w:hint="default" w:ascii="宋体" w:hAnsi="宋体" w:eastAsia="宋体" w:cs="宋体"/>
                <w:snapToGrid/>
                <w:color w:val="000000"/>
                <w:spacing w:val="0"/>
                <w:kern w:val="0"/>
                <w:sz w:val="21"/>
                <w:szCs w:val="21"/>
                <w:lang w:val="en-US" w:eastAsia="zh-CN" w:bidi="ar"/>
              </w:rPr>
              <w:t>暴晒</w:t>
            </w:r>
            <w:r>
              <w:rPr>
                <w:rFonts w:hint="eastAsia" w:ascii="宋体" w:hAnsi="宋体" w:eastAsia="宋体" w:cs="宋体"/>
                <w:snapToGrid/>
                <w:color w:val="000000"/>
                <w:spacing w:val="0"/>
                <w:kern w:val="0"/>
                <w:sz w:val="21"/>
                <w:szCs w:val="21"/>
                <w:lang w:val="en-US" w:eastAsia="zh-CN" w:bidi="ar"/>
              </w:rPr>
              <w:t>燃气钢瓶。</w:t>
            </w:r>
          </w:p>
        </w:tc>
        <w:tc>
          <w:tcPr>
            <w:tcW w:w="417" w:type="dxa"/>
            <w:noWrap w:val="0"/>
            <w:vAlign w:val="center"/>
          </w:tcPr>
          <w:p w14:paraId="7BC4F24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0E11836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7F3B81C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2E5DDAB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4DC6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1A71A0D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20</w:t>
            </w:r>
          </w:p>
        </w:tc>
        <w:tc>
          <w:tcPr>
            <w:tcW w:w="684" w:type="dxa"/>
            <w:vMerge w:val="continue"/>
            <w:noWrap w:val="0"/>
            <w:vAlign w:val="center"/>
          </w:tcPr>
          <w:p w14:paraId="67183B5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7C3B169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38D08B39">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14.用气场所通风良好。</w:t>
            </w:r>
          </w:p>
        </w:tc>
        <w:tc>
          <w:tcPr>
            <w:tcW w:w="417" w:type="dxa"/>
            <w:noWrap w:val="0"/>
            <w:vAlign w:val="center"/>
          </w:tcPr>
          <w:p w14:paraId="4C4BB08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33D3C2F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1689D1F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1B13222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3607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4D58815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21</w:t>
            </w:r>
          </w:p>
        </w:tc>
        <w:tc>
          <w:tcPr>
            <w:tcW w:w="684" w:type="dxa"/>
            <w:vMerge w:val="continue"/>
            <w:noWrap w:val="0"/>
            <w:vAlign w:val="center"/>
          </w:tcPr>
          <w:p w14:paraId="7760305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2169944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0C7BBEFB">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15.不使用不符合国家标准或假冒伪劣的软管、灶具等燃气具及配件。</w:t>
            </w:r>
          </w:p>
        </w:tc>
        <w:tc>
          <w:tcPr>
            <w:tcW w:w="417" w:type="dxa"/>
            <w:noWrap w:val="0"/>
            <w:vAlign w:val="center"/>
          </w:tcPr>
          <w:p w14:paraId="000BC29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51CCE15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7DA262D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4EC2E26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74F1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150CEB1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22</w:t>
            </w:r>
          </w:p>
        </w:tc>
        <w:tc>
          <w:tcPr>
            <w:tcW w:w="684" w:type="dxa"/>
            <w:vMerge w:val="continue"/>
            <w:noWrap w:val="0"/>
            <w:vAlign w:val="center"/>
          </w:tcPr>
          <w:p w14:paraId="7FC654D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128C615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69CC375D">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16.禁止在同一室内同时使用含燃气在内的两种以上燃料。</w:t>
            </w:r>
          </w:p>
        </w:tc>
        <w:tc>
          <w:tcPr>
            <w:tcW w:w="417" w:type="dxa"/>
            <w:noWrap w:val="0"/>
            <w:vAlign w:val="center"/>
          </w:tcPr>
          <w:p w14:paraId="2574B66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272C000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883" w:type="dxa"/>
            <w:noWrap w:val="0"/>
            <w:vAlign w:val="center"/>
          </w:tcPr>
          <w:p w14:paraId="623CA1D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c>
          <w:tcPr>
            <w:tcW w:w="2217" w:type="dxa"/>
            <w:noWrap w:val="0"/>
            <w:vAlign w:val="center"/>
          </w:tcPr>
          <w:p w14:paraId="231F5BE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lang w:val="en-US" w:eastAsia="zh-CN"/>
              </w:rPr>
            </w:pPr>
          </w:p>
        </w:tc>
      </w:tr>
      <w:tr w14:paraId="780F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3AE5456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23</w:t>
            </w:r>
          </w:p>
        </w:tc>
        <w:tc>
          <w:tcPr>
            <w:tcW w:w="684" w:type="dxa"/>
            <w:vMerge w:val="restart"/>
            <w:noWrap w:val="0"/>
            <w:vAlign w:val="center"/>
          </w:tcPr>
          <w:p w14:paraId="7B810E0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现场管理</w:t>
            </w:r>
          </w:p>
        </w:tc>
        <w:tc>
          <w:tcPr>
            <w:tcW w:w="697" w:type="dxa"/>
            <w:vMerge w:val="restart"/>
            <w:noWrap w:val="0"/>
            <w:vAlign w:val="center"/>
          </w:tcPr>
          <w:p w14:paraId="5BE47EC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消防安全</w:t>
            </w:r>
          </w:p>
        </w:tc>
        <w:tc>
          <w:tcPr>
            <w:tcW w:w="4011" w:type="dxa"/>
            <w:gridSpan w:val="2"/>
            <w:noWrap w:val="0"/>
            <w:vAlign w:val="center"/>
          </w:tcPr>
          <w:p w14:paraId="2E9575FA">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1.除设置在单层或多层公共建筑物首层，面积不超过200</w:t>
            </w:r>
            <w:r>
              <w:rPr>
                <w:rFonts w:hint="default" w:ascii="宋体" w:hAnsi="宋体" w:eastAsia="宋体" w:cs="宋体"/>
                <w:snapToGrid/>
                <w:color w:val="000000"/>
                <w:spacing w:val="0"/>
                <w:kern w:val="0"/>
                <w:sz w:val="21"/>
                <w:szCs w:val="21"/>
                <w:lang w:val="en-US" w:eastAsia="zh-CN" w:bidi="ar"/>
              </w:rPr>
              <w:t>平方米</w:t>
            </w:r>
            <w:r>
              <w:rPr>
                <w:rFonts w:hint="eastAsia" w:ascii="宋体" w:hAnsi="宋体" w:eastAsia="宋体" w:cs="宋体"/>
                <w:snapToGrid/>
                <w:color w:val="000000"/>
                <w:spacing w:val="0"/>
                <w:kern w:val="0"/>
                <w:sz w:val="21"/>
                <w:szCs w:val="21"/>
                <w:lang w:val="en-US" w:eastAsia="zh-CN" w:bidi="ar"/>
              </w:rPr>
              <w:t>，且人数不超过50人可设置1个安全出口外，设置在其他场所安全出口数量不应少于2个，疏散通道、安全出口必须保持畅通，无锁闭、封堵、占用等现象。</w:t>
            </w:r>
          </w:p>
        </w:tc>
        <w:tc>
          <w:tcPr>
            <w:tcW w:w="417" w:type="dxa"/>
            <w:noWrap w:val="0"/>
            <w:vAlign w:val="center"/>
          </w:tcPr>
          <w:p w14:paraId="389FC58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0045539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3A65D95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4879986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6284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1D9B84C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24</w:t>
            </w:r>
          </w:p>
        </w:tc>
        <w:tc>
          <w:tcPr>
            <w:tcW w:w="684" w:type="dxa"/>
            <w:vMerge w:val="continue"/>
            <w:noWrap w:val="0"/>
            <w:vAlign w:val="center"/>
          </w:tcPr>
          <w:p w14:paraId="3A7D693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1961C36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19460897">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2.安全疏散</w:t>
            </w:r>
            <w:r>
              <w:rPr>
                <w:rFonts w:hint="eastAsia" w:ascii="宋体" w:hAnsi="宋体" w:eastAsia="宋体" w:cs="宋体"/>
                <w:snapToGrid/>
                <w:color w:val="000000"/>
                <w:spacing w:val="0"/>
                <w:kern w:val="0"/>
                <w:sz w:val="21"/>
                <w:szCs w:val="21"/>
                <w:lang w:val="en-US" w:eastAsia="zh-CN" w:bidi="ar"/>
              </w:rPr>
              <w:fldChar w:fldCharType="begin"/>
            </w:r>
            <w:r>
              <w:rPr>
                <w:rFonts w:hint="eastAsia" w:ascii="宋体" w:hAnsi="宋体" w:eastAsia="宋体" w:cs="宋体"/>
                <w:snapToGrid/>
                <w:color w:val="000000"/>
                <w:spacing w:val="0"/>
                <w:kern w:val="0"/>
                <w:sz w:val="21"/>
                <w:szCs w:val="21"/>
                <w:lang w:val="en-US" w:eastAsia="zh-CN" w:bidi="ar"/>
              </w:rPr>
              <w:instrText xml:space="preserve"> HYPERLINK "https://baike.baidu.com/item/%E6%8C%87%E7%A4%BA%E6%A0%87%E5%BF%97/1872708" \t "_blank" </w:instrText>
            </w:r>
            <w:r>
              <w:rPr>
                <w:rFonts w:hint="eastAsia" w:ascii="宋体" w:hAnsi="宋体" w:eastAsia="宋体" w:cs="宋体"/>
                <w:snapToGrid/>
                <w:color w:val="000000"/>
                <w:spacing w:val="0"/>
                <w:kern w:val="0"/>
                <w:sz w:val="21"/>
                <w:szCs w:val="21"/>
                <w:lang w:val="en-US" w:eastAsia="zh-CN" w:bidi="ar"/>
              </w:rPr>
              <w:fldChar w:fldCharType="separate"/>
            </w:r>
            <w:r>
              <w:rPr>
                <w:rFonts w:hint="eastAsia" w:ascii="宋体" w:hAnsi="宋体" w:eastAsia="宋体" w:cs="宋体"/>
                <w:snapToGrid/>
                <w:color w:val="000000"/>
                <w:spacing w:val="0"/>
                <w:kern w:val="0"/>
                <w:sz w:val="21"/>
                <w:szCs w:val="21"/>
                <w:lang w:val="en-US" w:eastAsia="zh-CN" w:bidi="ar"/>
              </w:rPr>
              <w:t>警示标志</w:t>
            </w:r>
            <w:r>
              <w:rPr>
                <w:rFonts w:hint="eastAsia" w:ascii="宋体" w:hAnsi="宋体" w:eastAsia="宋体" w:cs="宋体"/>
                <w:snapToGrid/>
                <w:color w:val="000000"/>
                <w:spacing w:val="0"/>
                <w:kern w:val="0"/>
                <w:sz w:val="21"/>
                <w:szCs w:val="21"/>
                <w:lang w:val="en-US" w:eastAsia="zh-CN" w:bidi="ar"/>
              </w:rPr>
              <w:fldChar w:fldCharType="end"/>
            </w:r>
            <w:r>
              <w:rPr>
                <w:rFonts w:hint="eastAsia" w:ascii="宋体" w:hAnsi="宋体" w:eastAsia="宋体" w:cs="宋体"/>
                <w:snapToGrid/>
                <w:color w:val="000000"/>
                <w:spacing w:val="0"/>
                <w:kern w:val="0"/>
                <w:sz w:val="21"/>
                <w:szCs w:val="21"/>
                <w:lang w:val="en-US" w:eastAsia="zh-CN" w:bidi="ar"/>
              </w:rPr>
              <w:t>、应急照明必须完好，应在明显位置设置安全疏散指示图。</w:t>
            </w:r>
          </w:p>
        </w:tc>
        <w:tc>
          <w:tcPr>
            <w:tcW w:w="417" w:type="dxa"/>
            <w:noWrap w:val="0"/>
            <w:vAlign w:val="center"/>
          </w:tcPr>
          <w:p w14:paraId="1F7056F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19D4488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5410912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1763097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0C53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31A4B82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25</w:t>
            </w:r>
          </w:p>
        </w:tc>
        <w:tc>
          <w:tcPr>
            <w:tcW w:w="684" w:type="dxa"/>
            <w:vMerge w:val="continue"/>
            <w:noWrap w:val="0"/>
            <w:vAlign w:val="center"/>
          </w:tcPr>
          <w:p w14:paraId="2345A38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5C13C8A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3968D3A4">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3.外墙门窗上不得设置影响逃生和灭火救援的防盗网、铁栅栏、广告牌等障碍物，并设置有“严禁占用”等标志。设置应急窗的，尺寸不得小于1米×1米，距室内地面高度不大于1.2m。</w:t>
            </w:r>
          </w:p>
        </w:tc>
        <w:tc>
          <w:tcPr>
            <w:tcW w:w="417" w:type="dxa"/>
            <w:noWrap w:val="0"/>
            <w:vAlign w:val="center"/>
          </w:tcPr>
          <w:p w14:paraId="4968A19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43E0DBE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58653D8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39F3EAA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5F06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4E2B3B8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26</w:t>
            </w:r>
          </w:p>
        </w:tc>
        <w:tc>
          <w:tcPr>
            <w:tcW w:w="684" w:type="dxa"/>
            <w:vMerge w:val="continue"/>
            <w:noWrap w:val="0"/>
            <w:vAlign w:val="center"/>
          </w:tcPr>
          <w:p w14:paraId="75753DF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6D54E32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196E85FF">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4.气瓶间应配备2具以上8kg灭火器；其他场所每100m</w:t>
            </w:r>
            <w:r>
              <w:rPr>
                <w:rFonts w:hint="eastAsia" w:ascii="宋体" w:hAnsi="宋体" w:eastAsia="宋体" w:cs="宋体"/>
                <w:snapToGrid/>
                <w:color w:val="000000"/>
                <w:spacing w:val="0"/>
                <w:kern w:val="0"/>
                <w:sz w:val="21"/>
                <w:szCs w:val="21"/>
                <w:vertAlign w:val="superscript"/>
                <w:lang w:val="en-US" w:eastAsia="zh-CN" w:bidi="ar"/>
              </w:rPr>
              <w:t>2</w:t>
            </w:r>
            <w:r>
              <w:rPr>
                <w:rFonts w:hint="eastAsia" w:ascii="宋体" w:hAnsi="宋体" w:eastAsia="宋体" w:cs="宋体"/>
                <w:snapToGrid/>
                <w:color w:val="000000"/>
                <w:spacing w:val="0"/>
                <w:kern w:val="0"/>
                <w:sz w:val="21"/>
                <w:szCs w:val="21"/>
                <w:lang w:val="en-US" w:eastAsia="zh-CN" w:bidi="ar"/>
              </w:rPr>
              <w:t>（或每层）应配备4kgABC类干粉灭火器2具，每个设置点灭火器配置不得少于2具。</w:t>
            </w:r>
          </w:p>
        </w:tc>
        <w:tc>
          <w:tcPr>
            <w:tcW w:w="417" w:type="dxa"/>
            <w:noWrap w:val="0"/>
            <w:vAlign w:val="center"/>
          </w:tcPr>
          <w:p w14:paraId="681BA01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0619C33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3A0569D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6440FAD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4074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2DE18AB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27</w:t>
            </w:r>
          </w:p>
        </w:tc>
        <w:tc>
          <w:tcPr>
            <w:tcW w:w="684" w:type="dxa"/>
            <w:vMerge w:val="continue"/>
            <w:noWrap w:val="0"/>
            <w:vAlign w:val="center"/>
          </w:tcPr>
          <w:p w14:paraId="190D356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6970FB8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28B3A660">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5.灭火器应设置在明显和便于取用的地点，周围不准堆放其它物品。</w:t>
            </w:r>
          </w:p>
        </w:tc>
        <w:tc>
          <w:tcPr>
            <w:tcW w:w="417" w:type="dxa"/>
            <w:noWrap w:val="0"/>
            <w:vAlign w:val="center"/>
          </w:tcPr>
          <w:p w14:paraId="4301F30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612350B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3C08475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2078FB0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1AB6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47070A2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28</w:t>
            </w:r>
          </w:p>
        </w:tc>
        <w:tc>
          <w:tcPr>
            <w:tcW w:w="684" w:type="dxa"/>
            <w:vMerge w:val="restart"/>
            <w:noWrap w:val="0"/>
            <w:vAlign w:val="center"/>
          </w:tcPr>
          <w:p w14:paraId="145F608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现场管理</w:t>
            </w:r>
          </w:p>
        </w:tc>
        <w:tc>
          <w:tcPr>
            <w:tcW w:w="697" w:type="dxa"/>
            <w:vMerge w:val="restart"/>
            <w:noWrap w:val="0"/>
            <w:vAlign w:val="center"/>
          </w:tcPr>
          <w:p w14:paraId="7FB30DD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消防安全</w:t>
            </w:r>
          </w:p>
        </w:tc>
        <w:tc>
          <w:tcPr>
            <w:tcW w:w="4011" w:type="dxa"/>
            <w:gridSpan w:val="2"/>
            <w:noWrap w:val="0"/>
            <w:vAlign w:val="center"/>
          </w:tcPr>
          <w:p w14:paraId="415A0523">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6.如配置室内消火栓的，消火栓应保持无生锈堵塞，阀门应启闭灵活，正常出水，消火栓取用通道畅通；消火栓箱内水带、水枪齐全，无破损、漏水现象；水带无老化、脱胶、衬里粘连现象；水枪O型密封圈无老化、脱落现象。</w:t>
            </w:r>
          </w:p>
        </w:tc>
        <w:tc>
          <w:tcPr>
            <w:tcW w:w="417" w:type="dxa"/>
            <w:noWrap w:val="0"/>
            <w:vAlign w:val="center"/>
          </w:tcPr>
          <w:p w14:paraId="56A4E9E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3B4248A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2DBC53C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3E86E50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084D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5D5B2FE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29</w:t>
            </w:r>
          </w:p>
        </w:tc>
        <w:tc>
          <w:tcPr>
            <w:tcW w:w="684" w:type="dxa"/>
            <w:vMerge w:val="continue"/>
            <w:noWrap w:val="0"/>
            <w:vAlign w:val="center"/>
          </w:tcPr>
          <w:p w14:paraId="5823A41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0B197F6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6B868C0A">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7.场所内严禁违规住人，场所与住宿区必须独立设置，采取有效的防火分隔措施（实体墙或防火门），不得有门窗孔洞缝隙，必须分属两个独立空间。</w:t>
            </w:r>
          </w:p>
        </w:tc>
        <w:tc>
          <w:tcPr>
            <w:tcW w:w="417" w:type="dxa"/>
            <w:noWrap w:val="0"/>
            <w:vAlign w:val="center"/>
          </w:tcPr>
          <w:p w14:paraId="52810A6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2261DB9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121B8BA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2285389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4945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046B97B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30</w:t>
            </w:r>
          </w:p>
        </w:tc>
        <w:tc>
          <w:tcPr>
            <w:tcW w:w="684" w:type="dxa"/>
            <w:vMerge w:val="continue"/>
            <w:noWrap w:val="0"/>
            <w:vAlign w:val="center"/>
          </w:tcPr>
          <w:p w14:paraId="523C338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00F09CF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5B608814">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8.场所内吊顶和隔墙材料应采用不燃材料或难燃材料，不得违法采用易燃或高分子材料（聚胺酯泡沫夹芯板）装修；舞台幕布、银幕、窗帘、墙纸等应当采用经过防火处理的材料；房间的隔断应采用不燃材料。</w:t>
            </w:r>
          </w:p>
        </w:tc>
        <w:tc>
          <w:tcPr>
            <w:tcW w:w="417" w:type="dxa"/>
            <w:noWrap w:val="0"/>
            <w:vAlign w:val="center"/>
          </w:tcPr>
          <w:p w14:paraId="0F3F5FF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6568C3E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097B432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3A40BF3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5C8F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036F83A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31</w:t>
            </w:r>
          </w:p>
        </w:tc>
        <w:tc>
          <w:tcPr>
            <w:tcW w:w="684" w:type="dxa"/>
            <w:vMerge w:val="restart"/>
            <w:noWrap w:val="0"/>
            <w:vAlign w:val="center"/>
          </w:tcPr>
          <w:p w14:paraId="16F2A36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现场管理</w:t>
            </w:r>
          </w:p>
        </w:tc>
        <w:tc>
          <w:tcPr>
            <w:tcW w:w="697" w:type="dxa"/>
            <w:vMerge w:val="restart"/>
            <w:noWrap w:val="0"/>
            <w:vAlign w:val="center"/>
          </w:tcPr>
          <w:p w14:paraId="7AA10AA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其他</w:t>
            </w:r>
          </w:p>
        </w:tc>
        <w:tc>
          <w:tcPr>
            <w:tcW w:w="4011" w:type="dxa"/>
            <w:gridSpan w:val="2"/>
            <w:noWrap w:val="0"/>
            <w:vAlign w:val="center"/>
          </w:tcPr>
          <w:p w14:paraId="0E9E45AD">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1.电动自行车不得进楼入户，不得在室内公共区域（含疏散通道、共用走道、楼梯间、安全出口等）停放、充电。</w:t>
            </w:r>
          </w:p>
        </w:tc>
        <w:tc>
          <w:tcPr>
            <w:tcW w:w="417" w:type="dxa"/>
            <w:noWrap w:val="0"/>
            <w:vAlign w:val="center"/>
          </w:tcPr>
          <w:p w14:paraId="3B4B9FD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5A0FEE8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0D74CA1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5A41691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7474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01595D7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32</w:t>
            </w:r>
          </w:p>
        </w:tc>
        <w:tc>
          <w:tcPr>
            <w:tcW w:w="684" w:type="dxa"/>
            <w:vMerge w:val="continue"/>
            <w:noWrap w:val="0"/>
            <w:vAlign w:val="center"/>
          </w:tcPr>
          <w:p w14:paraId="04B75FF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308829C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7B71185F">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2.不得在营业期间进行动火、焊割作业。</w:t>
            </w:r>
          </w:p>
        </w:tc>
        <w:tc>
          <w:tcPr>
            <w:tcW w:w="417" w:type="dxa"/>
            <w:noWrap w:val="0"/>
            <w:vAlign w:val="center"/>
          </w:tcPr>
          <w:p w14:paraId="012DB9D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309FA2E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4EBD591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05594DA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2DA9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3DDEAB9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33</w:t>
            </w:r>
          </w:p>
        </w:tc>
        <w:tc>
          <w:tcPr>
            <w:tcW w:w="684" w:type="dxa"/>
            <w:vMerge w:val="continue"/>
            <w:noWrap w:val="0"/>
            <w:vAlign w:val="center"/>
          </w:tcPr>
          <w:p w14:paraId="1C405BD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4D886CE9">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7F238100">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3.电气线路不得私拉乱接，电气线路明敷时应穿管保护；电气线路、照明灯具不得安装在可燃、易燃装修材料上；电气设备应当安装漏电和过载保护装置。</w:t>
            </w:r>
          </w:p>
        </w:tc>
        <w:tc>
          <w:tcPr>
            <w:tcW w:w="417" w:type="dxa"/>
            <w:noWrap w:val="0"/>
            <w:vAlign w:val="center"/>
          </w:tcPr>
          <w:p w14:paraId="53771E7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0509A5A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3D2C2003">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28FF563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26B9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dxa"/>
            <w:noWrap w:val="0"/>
            <w:vAlign w:val="center"/>
          </w:tcPr>
          <w:p w14:paraId="6F8E518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34</w:t>
            </w:r>
          </w:p>
        </w:tc>
        <w:tc>
          <w:tcPr>
            <w:tcW w:w="684" w:type="dxa"/>
            <w:vMerge w:val="continue"/>
            <w:noWrap w:val="0"/>
            <w:vAlign w:val="center"/>
          </w:tcPr>
          <w:p w14:paraId="4A8AF57B">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697" w:type="dxa"/>
            <w:vMerge w:val="continue"/>
            <w:noWrap w:val="0"/>
            <w:vAlign w:val="center"/>
          </w:tcPr>
          <w:p w14:paraId="536FDD16">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011" w:type="dxa"/>
            <w:gridSpan w:val="2"/>
            <w:noWrap w:val="0"/>
            <w:vAlign w:val="center"/>
          </w:tcPr>
          <w:p w14:paraId="5814E326">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color w:val="000000"/>
                <w:spacing w:val="0"/>
                <w:kern w:val="0"/>
                <w:sz w:val="21"/>
                <w:szCs w:val="21"/>
                <w:lang w:val="en-US" w:eastAsia="zh-CN" w:bidi="ar"/>
              </w:rPr>
            </w:pPr>
            <w:r>
              <w:rPr>
                <w:rFonts w:hint="eastAsia" w:ascii="宋体" w:hAnsi="宋体" w:eastAsia="宋体" w:cs="宋体"/>
                <w:snapToGrid/>
                <w:color w:val="000000"/>
                <w:spacing w:val="0"/>
                <w:kern w:val="0"/>
                <w:sz w:val="21"/>
                <w:szCs w:val="21"/>
                <w:lang w:val="en-US" w:eastAsia="zh-CN" w:bidi="ar"/>
              </w:rPr>
              <w:t>4.不得擅自改变房屋承重结构，发现存在险情，应立即停止营业，组织人员疏散。</w:t>
            </w:r>
          </w:p>
        </w:tc>
        <w:tc>
          <w:tcPr>
            <w:tcW w:w="417" w:type="dxa"/>
            <w:noWrap w:val="0"/>
            <w:vAlign w:val="center"/>
          </w:tcPr>
          <w:p w14:paraId="73D60BAF">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color w:val="000000"/>
                <w:spacing w:val="0"/>
                <w:kern w:val="0"/>
                <w:sz w:val="21"/>
                <w:szCs w:val="21"/>
                <w:lang w:val="en-US" w:eastAsia="zh-CN" w:bidi="ar"/>
              </w:rPr>
            </w:pPr>
          </w:p>
        </w:tc>
        <w:tc>
          <w:tcPr>
            <w:tcW w:w="467" w:type="dxa"/>
            <w:noWrap w:val="0"/>
            <w:vAlign w:val="center"/>
          </w:tcPr>
          <w:p w14:paraId="692D7AE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883" w:type="dxa"/>
            <w:noWrap w:val="0"/>
            <w:vAlign w:val="center"/>
          </w:tcPr>
          <w:p w14:paraId="06CA4907">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c>
          <w:tcPr>
            <w:tcW w:w="2217" w:type="dxa"/>
            <w:noWrap w:val="0"/>
            <w:vAlign w:val="center"/>
          </w:tcPr>
          <w:p w14:paraId="1FF01115">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1"/>
                <w:szCs w:val="21"/>
              </w:rPr>
            </w:pPr>
          </w:p>
        </w:tc>
      </w:tr>
      <w:tr w14:paraId="70F7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76" w:type="dxa"/>
            <w:gridSpan w:val="9"/>
            <w:noWrap w:val="0"/>
            <w:vAlign w:val="center"/>
          </w:tcPr>
          <w:p w14:paraId="745B94D0">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其他安全生产问题（可另附页）：</w:t>
            </w:r>
          </w:p>
          <w:p w14:paraId="4C2FBB05">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p w14:paraId="3DD8FDF6">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tc>
      </w:tr>
      <w:tr w14:paraId="7C3A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99" w:type="dxa"/>
            <w:gridSpan w:val="4"/>
            <w:noWrap w:val="0"/>
            <w:vAlign w:val="center"/>
          </w:tcPr>
          <w:p w14:paraId="6A9C6BA1">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检查人员签名：</w:t>
            </w:r>
          </w:p>
          <w:p w14:paraId="588C90B5">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napToGrid/>
                <w:color w:val="000000"/>
                <w:spacing w:val="0"/>
                <w:kern w:val="0"/>
                <w:sz w:val="21"/>
                <w:szCs w:val="21"/>
                <w:lang w:val="en-US" w:eastAsia="zh-CN" w:bidi="ar"/>
              </w:rPr>
            </w:pPr>
          </w:p>
          <w:p w14:paraId="4E22F857">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p w14:paraId="30021299">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p w14:paraId="69D830FF">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p w14:paraId="63E02EF9">
            <w:pPr>
              <w:pStyle w:val="8"/>
              <w:keepNext w:val="0"/>
              <w:keepLines w:val="0"/>
              <w:pageBreakBefore w:val="0"/>
              <w:widowControl w:val="0"/>
              <w:kinsoku/>
              <w:wordWrap/>
              <w:overflowPunct/>
              <w:topLinePunct w:val="0"/>
              <w:autoSpaceDE/>
              <w:autoSpaceDN/>
              <w:bidi w:val="0"/>
              <w:adjustRightInd/>
              <w:snapToGrid/>
              <w:spacing w:line="400" w:lineRule="exact"/>
              <w:ind w:firstLine="1476" w:firstLineChars="700"/>
              <w:jc w:val="left"/>
              <w:textAlignment w:val="auto"/>
              <w:rPr>
                <w:rFonts w:hint="eastAsia" w:ascii="仿宋_GB2312" w:hAnsi="仿宋_GB2312" w:cs="仿宋_GB2312"/>
                <w:color w:val="000000"/>
                <w:sz w:val="21"/>
                <w:szCs w:val="21"/>
                <w:lang w:val="en-US" w:eastAsia="zh-CN"/>
              </w:rPr>
            </w:pPr>
            <w:r>
              <w:rPr>
                <w:rFonts w:hint="eastAsia" w:ascii="宋体" w:hAnsi="宋体" w:eastAsia="宋体" w:cs="宋体"/>
                <w:b/>
                <w:bCs/>
                <w:snapToGrid/>
                <w:color w:val="000000"/>
                <w:spacing w:val="0"/>
                <w:kern w:val="0"/>
                <w:sz w:val="21"/>
                <w:szCs w:val="21"/>
                <w:lang w:val="en-US" w:eastAsia="zh-CN" w:bidi="ar"/>
              </w:rPr>
              <w:t>检查日期：    年    月   日</w:t>
            </w:r>
          </w:p>
        </w:tc>
        <w:tc>
          <w:tcPr>
            <w:tcW w:w="5077" w:type="dxa"/>
            <w:gridSpan w:val="5"/>
            <w:noWrap w:val="0"/>
            <w:vAlign w:val="center"/>
          </w:tcPr>
          <w:p w14:paraId="7538AE60">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napToGrid/>
                <w:color w:val="000000"/>
                <w:spacing w:val="0"/>
                <w:kern w:val="0"/>
                <w:sz w:val="21"/>
                <w:szCs w:val="21"/>
                <w:lang w:val="en-US" w:eastAsia="zh-CN" w:bidi="ar"/>
              </w:rPr>
            </w:pPr>
            <w:r>
              <w:rPr>
                <w:rFonts w:hint="eastAsia" w:ascii="宋体" w:hAnsi="宋体" w:eastAsia="宋体" w:cs="宋体"/>
                <w:b/>
                <w:bCs/>
                <w:snapToGrid/>
                <w:color w:val="000000"/>
                <w:spacing w:val="0"/>
                <w:kern w:val="0"/>
                <w:sz w:val="21"/>
                <w:szCs w:val="21"/>
                <w:lang w:val="en-US" w:eastAsia="zh-CN" w:bidi="ar"/>
              </w:rPr>
              <w:t>受检查企业负责人签字：</w:t>
            </w:r>
          </w:p>
          <w:p w14:paraId="0052DDF4">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p w14:paraId="1A0D714F">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p w14:paraId="14596E70">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p w14:paraId="55795250">
            <w:pPr>
              <w:pStyle w:val="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1"/>
                <w:szCs w:val="21"/>
                <w:lang w:val="en-US" w:eastAsia="zh-CN"/>
              </w:rPr>
            </w:pPr>
          </w:p>
          <w:p w14:paraId="03877A8C">
            <w:pPr>
              <w:pStyle w:val="8"/>
              <w:keepNext w:val="0"/>
              <w:keepLines w:val="0"/>
              <w:pageBreakBefore w:val="0"/>
              <w:widowControl w:val="0"/>
              <w:kinsoku/>
              <w:wordWrap/>
              <w:overflowPunct/>
              <w:topLinePunct w:val="0"/>
              <w:autoSpaceDE/>
              <w:autoSpaceDN/>
              <w:bidi w:val="0"/>
              <w:adjustRightInd/>
              <w:snapToGrid/>
              <w:spacing w:line="400" w:lineRule="exact"/>
              <w:ind w:firstLine="1897" w:firstLineChars="900"/>
              <w:jc w:val="left"/>
              <w:textAlignment w:val="auto"/>
              <w:rPr>
                <w:rFonts w:hint="eastAsia" w:ascii="仿宋_GB2312" w:hAnsi="仿宋_GB2312" w:cs="仿宋_GB2312"/>
                <w:color w:val="000000"/>
                <w:sz w:val="21"/>
                <w:szCs w:val="21"/>
                <w:lang w:val="en-US" w:eastAsia="zh-CN"/>
              </w:rPr>
            </w:pPr>
            <w:r>
              <w:rPr>
                <w:rFonts w:hint="eastAsia" w:ascii="宋体" w:hAnsi="宋体" w:eastAsia="宋体" w:cs="宋体"/>
                <w:b/>
                <w:bCs/>
                <w:snapToGrid/>
                <w:color w:val="000000"/>
                <w:spacing w:val="0"/>
                <w:kern w:val="0"/>
                <w:sz w:val="21"/>
                <w:szCs w:val="21"/>
                <w:lang w:val="en-US" w:eastAsia="zh-CN" w:bidi="ar"/>
              </w:rPr>
              <w:t>检查日期：    年   月   日</w:t>
            </w:r>
          </w:p>
        </w:tc>
      </w:tr>
    </w:tbl>
    <w:p w14:paraId="2076D1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41387"/>
    <w:rsid w:val="2A041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next w:val="3"/>
    <w:qFormat/>
    <w:uiPriority w:val="0"/>
    <w:rPr>
      <w:rFonts w:ascii="Calibri" w:hAnsi="Calibri" w:cs="Calibri"/>
      <w:sz w:val="18"/>
      <w:szCs w:val="18"/>
    </w:rPr>
  </w:style>
  <w:style w:type="paragraph" w:customStyle="1" w:styleId="3">
    <w:name w:val="正文缩进311"/>
    <w:next w:val="1"/>
    <w:qFormat/>
    <w:uiPriority w:val="0"/>
    <w:pPr>
      <w:wordWrap w:val="0"/>
      <w:ind w:left="3400"/>
      <w:jc w:val="both"/>
    </w:pPr>
    <w:rPr>
      <w:rFonts w:ascii="Times New Roman" w:hAnsi="Times New Roman" w:eastAsia="宋体" w:cs="Times New Roman"/>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qFormat/>
    <w:uiPriority w:val="0"/>
    <w:rPr>
      <w:rFonts w:hint="default" w:ascii="Times New Roman" w:hAnsi="Times New Roman" w:cs="Times New Roman"/>
      <w:color w:val="000000"/>
      <w:sz w:val="21"/>
      <w:szCs w:val="21"/>
      <w:u w:val="none"/>
    </w:rPr>
  </w:style>
  <w:style w:type="paragraph" w:customStyle="1" w:styleId="8">
    <w:name w:val="样式3"/>
    <w:basedOn w:val="1"/>
    <w:qFormat/>
    <w:uiPriority w:val="0"/>
    <w:rPr>
      <w:rFonts w:hint="eastAsia" w:ascii="Arial" w:hAnsi="Arial"/>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2025-07-23T08:43:00Z</dcterms:created>
  <dc:creator>不贰</dc:creator>
  <cp:lastModifiedBy>不贰</cp:lastModifiedBy>
  <dcterms:modified xsi:type="dcterms:W3CDTF">2025-07-23T08:58:09Z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40E736C3EFF04C60ABBD5CA23925A90A_11</vt:lpwstr>
  </property>
  <property fmtid="{D5CDD505-2E9C-101B-9397-08002B2CF9AE}" pid="4" name="KSOTemplateDocerSaveRecord">
    <vt:lpwstr>eyJoZGlkIjoiZGJlZmUwNmI4Y2Y3YjY3ZjcwOWM1MjA3YjIyYWVjZmEiLCJ1c2VySWQiOiIzNzE4MzQ2MDYifQ==</vt:lpwstr>
  </property>
</Properties>
</file>